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7E09" w14:textId="77777777" w:rsidR="00C2013D" w:rsidRPr="00C2013D" w:rsidRDefault="00C2013D" w:rsidP="00C2013D">
      <w:pPr>
        <w:spacing w:after="200" w:line="360" w:lineRule="auto"/>
        <w:jc w:val="center"/>
        <w:rPr>
          <w:rFonts w:ascii="Calibri" w:eastAsia="Calibri" w:hAnsi="Calibri" w:cs="Arial"/>
          <w:b/>
          <w:lang w:eastAsia="en-US"/>
        </w:rPr>
      </w:pPr>
      <w:r w:rsidRPr="00C2013D">
        <w:rPr>
          <w:rFonts w:ascii="Calibri" w:eastAsia="Calibri" w:hAnsi="Calibri" w:cs="Arial"/>
          <w:b/>
          <w:noProof/>
          <w:lang w:eastAsia="es-AR"/>
        </w:rPr>
        <w:drawing>
          <wp:inline distT="0" distB="0" distL="0" distR="0" wp14:anchorId="34E6C887" wp14:editId="14A7C175">
            <wp:extent cx="2000250" cy="1000125"/>
            <wp:effectExtent l="19050" t="0" r="0" b="0"/>
            <wp:docPr id="3" name="Imagem 1" descr="Logo EFSu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EFSul.wmf"/>
                    <pic:cNvPicPr>
                      <a:picLocks noChangeAspect="1" noChangeArrowheads="1"/>
                    </pic:cNvPicPr>
                  </pic:nvPicPr>
                  <pic:blipFill>
                    <a:blip r:embed="rId5" cstate="print"/>
                    <a:srcRect/>
                    <a:stretch>
                      <a:fillRect/>
                    </a:stretch>
                  </pic:blipFill>
                  <pic:spPr bwMode="auto">
                    <a:xfrm>
                      <a:off x="0" y="0"/>
                      <a:ext cx="2000250" cy="1000125"/>
                    </a:xfrm>
                    <a:prstGeom prst="rect">
                      <a:avLst/>
                    </a:prstGeom>
                    <a:noFill/>
                    <a:ln w="9525">
                      <a:noFill/>
                      <a:miter lim="800000"/>
                      <a:headEnd/>
                      <a:tailEnd/>
                    </a:ln>
                  </pic:spPr>
                </pic:pic>
              </a:graphicData>
            </a:graphic>
          </wp:inline>
        </w:drawing>
      </w:r>
      <w:r w:rsidRPr="00C2013D">
        <w:rPr>
          <w:rFonts w:ascii="Calibri" w:eastAsia="Calibri" w:hAnsi="Calibri" w:cs="Arial"/>
          <w:b/>
          <w:lang w:eastAsia="en-US"/>
        </w:rPr>
        <w:br w:type="textWrapping" w:clear="all"/>
      </w:r>
    </w:p>
    <w:p w14:paraId="6382FAC1" w14:textId="77777777" w:rsidR="00C2013D" w:rsidRPr="00C2013D" w:rsidRDefault="00C2013D" w:rsidP="00C2013D">
      <w:pPr>
        <w:spacing w:after="200" w:line="360" w:lineRule="auto"/>
        <w:jc w:val="both"/>
        <w:rPr>
          <w:rFonts w:ascii="Calibri" w:eastAsia="Calibri" w:hAnsi="Calibri" w:cs="Arial"/>
          <w:b/>
          <w:lang w:eastAsia="en-US"/>
        </w:rPr>
      </w:pPr>
      <w:r w:rsidRPr="00FE288F">
        <w:rPr>
          <w:rFonts w:ascii="Calibri" w:eastAsia="Calibri" w:hAnsi="Calibri" w:cs="Arial"/>
          <w:b/>
          <w:lang w:eastAsia="en-US"/>
        </w:rPr>
        <w:t>XXX</w:t>
      </w:r>
      <w:r w:rsidR="00C505CD" w:rsidRPr="00FE288F">
        <w:rPr>
          <w:rFonts w:ascii="Calibri" w:eastAsia="Calibri" w:hAnsi="Calibri" w:cs="Arial"/>
          <w:b/>
          <w:lang w:eastAsia="en-US"/>
        </w:rPr>
        <w:t>I</w:t>
      </w:r>
      <w:r w:rsidR="00C505CD">
        <w:rPr>
          <w:rFonts w:ascii="Calibri" w:eastAsia="Calibri" w:hAnsi="Calibri" w:cs="Arial"/>
          <w:b/>
          <w:lang w:eastAsia="en-US"/>
        </w:rPr>
        <w:t xml:space="preserve"> </w:t>
      </w:r>
      <w:r w:rsidR="00EA011F" w:rsidRPr="00EA011F">
        <w:rPr>
          <w:rFonts w:ascii="Calibri" w:eastAsia="Calibri" w:hAnsi="Calibri" w:cs="Arial"/>
          <w:b/>
          <w:lang w:eastAsia="en-US"/>
        </w:rPr>
        <w:t>REUNIÓN ORDINARIA DE LA COMISIÓN MIXTA DE LA ORGANIZACIÓN DE LAS EFS DE LOS PAÍSES DEL MERCOSUR Y ASOCIADOS</w:t>
      </w:r>
    </w:p>
    <w:p w14:paraId="32DAB600" w14:textId="77777777" w:rsidR="00C2013D" w:rsidRPr="00C2013D" w:rsidRDefault="00C2013D" w:rsidP="00C2013D">
      <w:pPr>
        <w:spacing w:after="200" w:line="360" w:lineRule="auto"/>
        <w:jc w:val="both"/>
        <w:rPr>
          <w:rFonts w:ascii="Calibri" w:eastAsia="Calibri" w:hAnsi="Calibri" w:cs="Arial"/>
          <w:b/>
          <w:lang w:eastAsia="en-US"/>
        </w:rPr>
      </w:pPr>
      <w:r w:rsidRPr="00C2013D">
        <w:rPr>
          <w:rFonts w:ascii="Calibri" w:eastAsia="Calibri" w:hAnsi="Calibri" w:cs="Arial"/>
          <w:b/>
          <w:lang w:eastAsia="en-US"/>
        </w:rPr>
        <w:t>ACTA REUNIÓN VIRTUAL</w:t>
      </w:r>
    </w:p>
    <w:p w14:paraId="0B84E975" w14:textId="77777777" w:rsidR="00C2013D" w:rsidRPr="00C2013D" w:rsidRDefault="00EA011F" w:rsidP="00C2013D">
      <w:pPr>
        <w:spacing w:after="200" w:line="360" w:lineRule="auto"/>
        <w:jc w:val="both"/>
        <w:rPr>
          <w:rFonts w:ascii="Calibri" w:eastAsia="Calibri" w:hAnsi="Calibri" w:cs="Arial"/>
          <w:b/>
          <w:lang w:eastAsia="en-US"/>
        </w:rPr>
      </w:pPr>
      <w:r>
        <w:rPr>
          <w:rFonts w:ascii="Calibri" w:eastAsia="Calibri" w:hAnsi="Calibri" w:cs="Arial"/>
          <w:b/>
          <w:lang w:eastAsia="en-US"/>
        </w:rPr>
        <w:t>NOVI</w:t>
      </w:r>
      <w:r w:rsidR="00C2013D" w:rsidRPr="00C2013D">
        <w:rPr>
          <w:rFonts w:ascii="Calibri" w:eastAsia="Calibri" w:hAnsi="Calibri" w:cs="Arial"/>
          <w:b/>
          <w:lang w:eastAsia="en-US"/>
        </w:rPr>
        <w:t>EMBRE 202</w:t>
      </w:r>
      <w:r>
        <w:rPr>
          <w:rFonts w:ascii="Calibri" w:eastAsia="Calibri" w:hAnsi="Calibri" w:cs="Arial"/>
          <w:b/>
          <w:lang w:eastAsia="en-US"/>
        </w:rPr>
        <w:t>1</w:t>
      </w:r>
    </w:p>
    <w:p w14:paraId="04FCDD9D" w14:textId="07392EEB" w:rsidR="00C2013D" w:rsidRDefault="00C2013D" w:rsidP="00C2013D">
      <w:pPr>
        <w:spacing w:after="200" w:line="360" w:lineRule="auto"/>
        <w:jc w:val="both"/>
        <w:rPr>
          <w:rFonts w:ascii="Calibri" w:eastAsia="Calibri" w:hAnsi="Calibri" w:cs="Arial"/>
          <w:lang w:eastAsia="en-US"/>
        </w:rPr>
      </w:pPr>
      <w:r w:rsidRPr="00C2013D">
        <w:rPr>
          <w:rFonts w:ascii="Calibri" w:eastAsia="Calibri" w:hAnsi="Calibri" w:cs="Arial"/>
          <w:lang w:eastAsia="en-US"/>
        </w:rPr>
        <w:t xml:space="preserve">Por medio de la modalidad virtual, a los </w:t>
      </w:r>
      <w:r w:rsidR="00EC26C6">
        <w:rPr>
          <w:rFonts w:ascii="Calibri" w:eastAsia="Calibri" w:hAnsi="Calibri" w:cs="Arial"/>
          <w:lang w:eastAsia="en-US"/>
        </w:rPr>
        <w:t>dieciocho</w:t>
      </w:r>
      <w:r w:rsidRPr="00C2013D">
        <w:rPr>
          <w:rFonts w:ascii="Calibri" w:eastAsia="Calibri" w:hAnsi="Calibri" w:cs="Arial"/>
          <w:lang w:eastAsia="en-US"/>
        </w:rPr>
        <w:t xml:space="preserve"> días del mes </w:t>
      </w:r>
      <w:r w:rsidR="00EC26C6">
        <w:rPr>
          <w:rFonts w:ascii="Calibri" w:eastAsia="Calibri" w:hAnsi="Calibri" w:cs="Arial"/>
          <w:lang w:eastAsia="en-US"/>
        </w:rPr>
        <w:t>de noviembre</w:t>
      </w:r>
      <w:r w:rsidRPr="00C2013D">
        <w:rPr>
          <w:rFonts w:ascii="Calibri" w:eastAsia="Calibri" w:hAnsi="Calibri" w:cs="Arial"/>
          <w:lang w:eastAsia="en-US"/>
        </w:rPr>
        <w:t xml:space="preserve"> de dos mil veint</w:t>
      </w:r>
      <w:r w:rsidR="00EC26C6">
        <w:rPr>
          <w:rFonts w:ascii="Calibri" w:eastAsia="Calibri" w:hAnsi="Calibri" w:cs="Arial"/>
          <w:lang w:eastAsia="en-US"/>
        </w:rPr>
        <w:t>iuno</w:t>
      </w:r>
      <w:r w:rsidRPr="00C2013D">
        <w:rPr>
          <w:rFonts w:ascii="Calibri" w:eastAsia="Calibri" w:hAnsi="Calibri" w:cs="Arial"/>
          <w:lang w:eastAsia="en-US"/>
        </w:rPr>
        <w:t>, se reunió l</w:t>
      </w:r>
      <w:r w:rsidR="00EC26C6">
        <w:rPr>
          <w:rFonts w:ascii="Calibri" w:eastAsia="Calibri" w:hAnsi="Calibri" w:cs="Arial"/>
          <w:lang w:eastAsia="en-US"/>
        </w:rPr>
        <w:t>a</w:t>
      </w:r>
      <w:r w:rsidR="00D7325E">
        <w:rPr>
          <w:rFonts w:ascii="Calibri" w:eastAsia="Calibri" w:hAnsi="Calibri" w:cs="Arial"/>
          <w:lang w:eastAsia="en-US"/>
        </w:rPr>
        <w:t xml:space="preserve"> </w:t>
      </w:r>
      <w:r w:rsidR="00EA011F" w:rsidRPr="00EA011F">
        <w:rPr>
          <w:rFonts w:ascii="Calibri" w:eastAsia="Calibri" w:hAnsi="Calibri" w:cs="Arial"/>
          <w:lang w:eastAsia="en-US"/>
        </w:rPr>
        <w:t>Comisión Mixta de Cooperación Técnica, Científica y Cultural</w:t>
      </w:r>
      <w:r w:rsidR="00D7325E">
        <w:rPr>
          <w:rFonts w:ascii="Calibri" w:eastAsia="Calibri" w:hAnsi="Calibri" w:cs="Arial"/>
          <w:lang w:eastAsia="en-US"/>
        </w:rPr>
        <w:t xml:space="preserve"> </w:t>
      </w:r>
      <w:r w:rsidRPr="00C2013D">
        <w:rPr>
          <w:rFonts w:ascii="Calibri" w:eastAsia="Calibri" w:hAnsi="Calibri" w:cs="Arial"/>
          <w:lang w:eastAsia="en-US"/>
        </w:rPr>
        <w:t xml:space="preserve">de la Organización de las Entidades Fiscalizadoras Superiores de los Países del MERCOSUR y Asociados, estando presentes los siguientes miembros: </w:t>
      </w:r>
      <w:r w:rsidR="00EA011F" w:rsidRPr="00EA011F">
        <w:rPr>
          <w:rFonts w:ascii="Calibri" w:eastAsia="Calibri" w:hAnsi="Calibri" w:cs="Arial"/>
          <w:lang w:eastAsia="en-US"/>
        </w:rPr>
        <w:t>Lic.</w:t>
      </w:r>
      <w:r w:rsidR="00FE288F">
        <w:rPr>
          <w:rFonts w:ascii="Calibri" w:eastAsia="Calibri" w:hAnsi="Calibri" w:cs="Arial"/>
          <w:lang w:eastAsia="en-US"/>
        </w:rPr>
        <w:t xml:space="preserve"> </w:t>
      </w:r>
      <w:r w:rsidR="00EA011F" w:rsidRPr="00EA011F">
        <w:rPr>
          <w:rFonts w:ascii="Calibri" w:eastAsia="Calibri" w:hAnsi="Calibri" w:cs="Arial"/>
          <w:lang w:eastAsia="en-US"/>
        </w:rPr>
        <w:t>María Graciela de la Rosa, a cargo de la Secretaria Ejecutiva de EFSUR y Auditora General de la Auditoría General de la Nación Argentina; Dr. Camilo Benítez Aldana, a cargo de la Presidencia de EFSUR y Contralor General de la República del Paraguay; Lic</w:t>
      </w:r>
      <w:r w:rsidR="00EA011F">
        <w:rPr>
          <w:rFonts w:ascii="Calibri" w:eastAsia="Calibri" w:hAnsi="Calibri" w:cs="Arial"/>
          <w:lang w:eastAsia="en-US"/>
        </w:rPr>
        <w:t>.</w:t>
      </w:r>
      <w:r w:rsidR="00EA011F" w:rsidRPr="00EA011F">
        <w:rPr>
          <w:rFonts w:ascii="Calibri" w:eastAsia="Calibri" w:hAnsi="Calibri" w:cs="Arial"/>
          <w:lang w:eastAsia="en-US"/>
        </w:rPr>
        <w:t xml:space="preserve"> Rubén Cardozo </w:t>
      </w:r>
      <w:proofErr w:type="spellStart"/>
      <w:r w:rsidR="00EA011F" w:rsidRPr="00EA011F">
        <w:rPr>
          <w:rFonts w:ascii="Calibri" w:eastAsia="Calibri" w:hAnsi="Calibri" w:cs="Arial"/>
          <w:lang w:eastAsia="en-US"/>
        </w:rPr>
        <w:t>Marañon</w:t>
      </w:r>
      <w:proofErr w:type="spellEnd"/>
      <w:r w:rsidR="00EA011F" w:rsidRPr="00EA011F">
        <w:rPr>
          <w:rFonts w:ascii="Calibri" w:eastAsia="Calibri" w:hAnsi="Calibri" w:cs="Arial"/>
          <w:lang w:eastAsia="en-US"/>
        </w:rPr>
        <w:t xml:space="preserve">, Sub-Contralor General del Estado de Bolivia; </w:t>
      </w:r>
      <w:r w:rsidR="00A4669F" w:rsidRPr="00A4669F">
        <w:rPr>
          <w:rFonts w:ascii="Calibri" w:eastAsia="Calibri" w:hAnsi="Calibri" w:cs="Arial"/>
          <w:lang w:eastAsia="en-US"/>
        </w:rPr>
        <w:t xml:space="preserve">la Dra. Sonia Sierra, Subcontralora de Auditoría </w:t>
      </w:r>
      <w:r w:rsidR="00A4669F">
        <w:rPr>
          <w:rFonts w:ascii="Calibri" w:eastAsia="Calibri" w:hAnsi="Calibri" w:cs="Arial"/>
          <w:lang w:eastAsia="en-US"/>
        </w:rPr>
        <w:t xml:space="preserve">de la Contraloría </w:t>
      </w:r>
      <w:r w:rsidR="00EA011F" w:rsidRPr="00EA011F">
        <w:rPr>
          <w:rFonts w:ascii="Calibri" w:eastAsia="Calibri" w:hAnsi="Calibri" w:cs="Arial"/>
          <w:lang w:eastAsia="en-US"/>
        </w:rPr>
        <w:t xml:space="preserve">General del Estado de Ecuador; Econ. Nelson </w:t>
      </w:r>
      <w:proofErr w:type="spellStart"/>
      <w:r w:rsidR="00EA011F" w:rsidRPr="00EA011F">
        <w:rPr>
          <w:rFonts w:ascii="Calibri" w:eastAsia="Calibri" w:hAnsi="Calibri" w:cs="Arial"/>
          <w:lang w:eastAsia="en-US"/>
        </w:rPr>
        <w:t>Shack</w:t>
      </w:r>
      <w:proofErr w:type="spellEnd"/>
      <w:r w:rsidR="00EA011F" w:rsidRPr="00EA011F">
        <w:rPr>
          <w:rFonts w:ascii="Calibri" w:eastAsia="Calibri" w:hAnsi="Calibri" w:cs="Arial"/>
          <w:lang w:eastAsia="en-US"/>
        </w:rPr>
        <w:t xml:space="preserve"> Yalta, Contralor General de la República del Perú, </w:t>
      </w:r>
      <w:r w:rsidR="00B85656" w:rsidRPr="00B85656">
        <w:rPr>
          <w:rFonts w:ascii="Calibri" w:eastAsia="Calibri" w:hAnsi="Calibri" w:cs="Arial"/>
          <w:lang w:eastAsia="en-US"/>
        </w:rPr>
        <w:t xml:space="preserve">los Dr. </w:t>
      </w:r>
      <w:proofErr w:type="spellStart"/>
      <w:r w:rsidR="00B85656" w:rsidRPr="00B85656">
        <w:rPr>
          <w:rFonts w:ascii="Calibri" w:eastAsia="Calibri" w:hAnsi="Calibri" w:cs="Arial"/>
          <w:lang w:eastAsia="en-US"/>
        </w:rPr>
        <w:t>Alvaro</w:t>
      </w:r>
      <w:proofErr w:type="spellEnd"/>
      <w:r w:rsidR="00B85656" w:rsidRPr="00B85656">
        <w:rPr>
          <w:rFonts w:ascii="Calibri" w:eastAsia="Calibri" w:hAnsi="Calibri" w:cs="Arial"/>
          <w:lang w:eastAsia="en-US"/>
        </w:rPr>
        <w:t xml:space="preserve"> Ezcurra y Dr. Darwin Machado</w:t>
      </w:r>
      <w:r w:rsidR="00B85656">
        <w:rPr>
          <w:rFonts w:ascii="Calibri" w:eastAsia="Calibri" w:hAnsi="Calibri" w:cs="Arial"/>
          <w:lang w:eastAsia="en-US"/>
        </w:rPr>
        <w:t>,</w:t>
      </w:r>
      <w:r w:rsidR="00B85656" w:rsidRPr="00B85656">
        <w:rPr>
          <w:rFonts w:ascii="Calibri" w:eastAsia="Calibri" w:hAnsi="Calibri" w:cs="Arial"/>
          <w:lang w:eastAsia="en-US"/>
        </w:rPr>
        <w:t xml:space="preserve"> Ministros</w:t>
      </w:r>
      <w:r w:rsidR="00C81BF9">
        <w:rPr>
          <w:rFonts w:ascii="Calibri" w:eastAsia="Calibri" w:hAnsi="Calibri" w:cs="Arial"/>
          <w:lang w:eastAsia="en-US"/>
        </w:rPr>
        <w:t xml:space="preserve"> </w:t>
      </w:r>
      <w:r w:rsidR="00EA011F" w:rsidRPr="00EA011F">
        <w:rPr>
          <w:rFonts w:ascii="Calibri" w:eastAsia="Calibri" w:hAnsi="Calibri" w:cs="Arial"/>
          <w:lang w:eastAsia="en-US"/>
        </w:rPr>
        <w:t xml:space="preserve">del Tribunal de Cuentas de la República Oriental del Uruguay; el Dr. Elvis Amoroso, Contralor General de la República Bolivariana de Venezuela, </w:t>
      </w:r>
      <w:r w:rsidR="00A4669F" w:rsidRPr="00A4669F">
        <w:rPr>
          <w:rFonts w:ascii="Calibri" w:eastAsia="Calibri" w:hAnsi="Calibri" w:cs="Arial"/>
          <w:lang w:eastAsia="en-US"/>
        </w:rPr>
        <w:t>Anahí Maranhão Barreto Pereira</w:t>
      </w:r>
      <w:r w:rsidR="00A4669F" w:rsidRPr="00EA011F">
        <w:rPr>
          <w:rFonts w:ascii="Calibri" w:eastAsia="Calibri" w:hAnsi="Calibri" w:cs="Arial"/>
          <w:lang w:eastAsia="en-US"/>
        </w:rPr>
        <w:t xml:space="preserve">, </w:t>
      </w:r>
      <w:r w:rsidR="00A4669F">
        <w:rPr>
          <w:rFonts w:ascii="Calibri" w:eastAsia="Calibri" w:hAnsi="Calibri" w:cs="Arial"/>
          <w:lang w:eastAsia="en-US"/>
        </w:rPr>
        <w:t>en representación</w:t>
      </w:r>
      <w:r w:rsidR="00A4669F" w:rsidRPr="00EA011F">
        <w:rPr>
          <w:rFonts w:ascii="Calibri" w:eastAsia="Calibri" w:hAnsi="Calibri" w:cs="Arial"/>
          <w:lang w:eastAsia="en-US"/>
        </w:rPr>
        <w:t xml:space="preserve"> del Tribunal de Cuentas de la Unión de Brasil;</w:t>
      </w:r>
      <w:r w:rsidR="00A4669F">
        <w:rPr>
          <w:rFonts w:ascii="Calibri" w:eastAsia="Calibri" w:hAnsi="Calibri" w:cs="Arial"/>
          <w:lang w:eastAsia="en-US"/>
        </w:rPr>
        <w:t xml:space="preserve"> y </w:t>
      </w:r>
      <w:r w:rsidR="00B85656">
        <w:rPr>
          <w:rFonts w:ascii="Calibri" w:eastAsia="Calibri" w:hAnsi="Calibri" w:cs="Arial"/>
          <w:lang w:eastAsia="en-US"/>
        </w:rPr>
        <w:t xml:space="preserve">la </w:t>
      </w:r>
      <w:r w:rsidR="00EA011F" w:rsidRPr="00EA011F">
        <w:rPr>
          <w:rFonts w:ascii="Calibri" w:eastAsia="Calibri" w:hAnsi="Calibri" w:cs="Arial"/>
          <w:lang w:eastAsia="en-US"/>
        </w:rPr>
        <w:t>Dr</w:t>
      </w:r>
      <w:r w:rsidR="00B85656">
        <w:rPr>
          <w:rFonts w:ascii="Calibri" w:eastAsia="Calibri" w:hAnsi="Calibri" w:cs="Arial"/>
          <w:lang w:eastAsia="en-US"/>
        </w:rPr>
        <w:t>a</w:t>
      </w:r>
      <w:r w:rsidR="00EA011F" w:rsidRPr="00EA011F">
        <w:rPr>
          <w:rFonts w:ascii="Calibri" w:eastAsia="Calibri" w:hAnsi="Calibri" w:cs="Arial"/>
          <w:lang w:eastAsia="en-US"/>
        </w:rPr>
        <w:t xml:space="preserve">. </w:t>
      </w:r>
      <w:r w:rsidR="00B85656" w:rsidRPr="00B85656">
        <w:rPr>
          <w:rFonts w:ascii="Calibri" w:eastAsia="Calibri" w:hAnsi="Calibri" w:cs="Arial"/>
          <w:lang w:eastAsia="en-US"/>
        </w:rPr>
        <w:t>Mayra Zambrano</w:t>
      </w:r>
      <w:r w:rsidR="00EA011F" w:rsidRPr="00EA011F">
        <w:rPr>
          <w:rFonts w:ascii="Calibri" w:eastAsia="Calibri" w:hAnsi="Calibri" w:cs="Arial"/>
          <w:lang w:eastAsia="en-US"/>
        </w:rPr>
        <w:t>, en representación del Dr. Jorge Bermúdez Soto Contralor General de la República de Chile</w:t>
      </w:r>
      <w:r w:rsidR="00A4669F">
        <w:rPr>
          <w:rFonts w:ascii="Calibri" w:eastAsia="Calibri" w:hAnsi="Calibri" w:cs="Arial"/>
          <w:lang w:eastAsia="en-US"/>
        </w:rPr>
        <w:t>. Se informó que</w:t>
      </w:r>
      <w:r w:rsidR="00EA011F" w:rsidRPr="00EA011F">
        <w:rPr>
          <w:rFonts w:ascii="Calibri" w:eastAsia="Calibri" w:hAnsi="Calibri" w:cs="Arial"/>
          <w:lang w:eastAsia="en-US"/>
        </w:rPr>
        <w:t xml:space="preserve"> la Lic. Tania Marcela Hernández Guzmán, </w:t>
      </w:r>
      <w:r w:rsidR="00A4669F">
        <w:rPr>
          <w:rFonts w:ascii="Calibri" w:eastAsia="Calibri" w:hAnsi="Calibri" w:cs="Arial"/>
          <w:lang w:eastAsia="en-US"/>
        </w:rPr>
        <w:t xml:space="preserve">quien participaría </w:t>
      </w:r>
      <w:r w:rsidR="00EA011F" w:rsidRPr="00EA011F">
        <w:rPr>
          <w:rFonts w:ascii="Calibri" w:eastAsia="Calibri" w:hAnsi="Calibri" w:cs="Arial"/>
          <w:lang w:eastAsia="en-US"/>
        </w:rPr>
        <w:t>en representación del Dr. Carlos Felipe Córdoba Larrarte Contralor General de la República de Colombia</w:t>
      </w:r>
      <w:r w:rsidR="00A4669F">
        <w:rPr>
          <w:rFonts w:ascii="Calibri" w:eastAsia="Calibri" w:hAnsi="Calibri" w:cs="Arial"/>
          <w:lang w:eastAsia="en-US"/>
        </w:rPr>
        <w:t xml:space="preserve"> vio dificultada su participación por cuestiones de fuerza mayor</w:t>
      </w:r>
      <w:r w:rsidR="00EA011F" w:rsidRPr="00EA011F">
        <w:rPr>
          <w:rFonts w:ascii="Calibri" w:eastAsia="Calibri" w:hAnsi="Calibri" w:cs="Arial"/>
          <w:lang w:eastAsia="en-US"/>
        </w:rPr>
        <w:t>.</w:t>
      </w:r>
    </w:p>
    <w:p w14:paraId="73CE74AC" w14:textId="77777777" w:rsidR="00B85656" w:rsidRPr="00B85656" w:rsidRDefault="00B85656" w:rsidP="00B85656">
      <w:pPr>
        <w:spacing w:after="200" w:line="360" w:lineRule="auto"/>
        <w:jc w:val="both"/>
        <w:rPr>
          <w:rFonts w:ascii="Calibri" w:eastAsia="Calibri" w:hAnsi="Calibri" w:cs="Arial"/>
          <w:lang w:eastAsia="en-US"/>
        </w:rPr>
      </w:pPr>
      <w:r w:rsidRPr="00B85656">
        <w:rPr>
          <w:rFonts w:ascii="Calibri" w:eastAsia="Calibri" w:hAnsi="Calibri" w:cs="Arial"/>
          <w:lang w:eastAsia="en-US"/>
        </w:rPr>
        <w:lastRenderedPageBreak/>
        <w:t>La Comisión inició las deliberaciones sobre el Orden del Día oportunamente enviado a cada EFS por la Secretaría Ejecutiva y elaborado colaborativamente por los equipos técnicos de las EFS miembro.</w:t>
      </w:r>
    </w:p>
    <w:p w14:paraId="525EE3DE" w14:textId="77777777" w:rsidR="00EC26C6" w:rsidRPr="00C2013D" w:rsidRDefault="00B85656" w:rsidP="00B85656">
      <w:pPr>
        <w:spacing w:after="200" w:line="360" w:lineRule="auto"/>
        <w:jc w:val="both"/>
        <w:rPr>
          <w:rFonts w:ascii="Calibri" w:eastAsia="Calibri" w:hAnsi="Calibri" w:cs="Arial"/>
          <w:lang w:eastAsia="en-US"/>
        </w:rPr>
      </w:pPr>
      <w:r w:rsidRPr="00B85656">
        <w:rPr>
          <w:rFonts w:ascii="Calibri" w:eastAsia="Calibri" w:hAnsi="Calibri" w:cs="Arial"/>
          <w:lang w:eastAsia="en-US"/>
        </w:rPr>
        <w:t>Se consideró el siguiente temario:</w:t>
      </w:r>
    </w:p>
    <w:p w14:paraId="1D589F61" w14:textId="0C15B634" w:rsidR="00C2013D" w:rsidRPr="00C2013D" w:rsidRDefault="00C2013D" w:rsidP="00CD6A15">
      <w:pPr>
        <w:numPr>
          <w:ilvl w:val="0"/>
          <w:numId w:val="7"/>
        </w:numPr>
        <w:spacing w:after="200" w:line="360" w:lineRule="auto"/>
        <w:contextualSpacing/>
        <w:rPr>
          <w:rFonts w:ascii="Calibri" w:eastAsia="Calibri" w:hAnsi="Calibri" w:cs="Arial"/>
          <w:b/>
          <w:lang w:eastAsia="en-US"/>
        </w:rPr>
      </w:pPr>
      <w:bookmarkStart w:id="0" w:name="_Hlk81403295"/>
      <w:r w:rsidRPr="00C2013D">
        <w:rPr>
          <w:rFonts w:ascii="Calibri" w:eastAsia="Calibri" w:hAnsi="Calibri" w:cs="Arial"/>
          <w:b/>
          <w:lang w:eastAsia="en-US"/>
        </w:rPr>
        <w:t>A</w:t>
      </w:r>
      <w:r w:rsidR="00A4669F">
        <w:rPr>
          <w:rFonts w:ascii="Calibri" w:eastAsia="Calibri" w:hAnsi="Calibri" w:cs="Arial"/>
          <w:b/>
          <w:lang w:eastAsia="en-US"/>
        </w:rPr>
        <w:t xml:space="preserve">CTA XXX REUNIÓN </w:t>
      </w:r>
      <w:r w:rsidR="00151F17">
        <w:rPr>
          <w:rFonts w:ascii="Calibri" w:eastAsia="Calibri" w:hAnsi="Calibri" w:cs="Arial"/>
          <w:b/>
          <w:lang w:eastAsia="en-US"/>
        </w:rPr>
        <w:t>DE LA COMISION MIXTA</w:t>
      </w:r>
    </w:p>
    <w:bookmarkEnd w:id="0"/>
    <w:p w14:paraId="6BE71D02" w14:textId="39EB5938" w:rsidR="00A4669F" w:rsidRPr="00151F17" w:rsidRDefault="00151F17" w:rsidP="00151F17">
      <w:pPr>
        <w:numPr>
          <w:ilvl w:val="0"/>
          <w:numId w:val="7"/>
        </w:numPr>
        <w:spacing w:after="200" w:line="360" w:lineRule="auto"/>
        <w:contextualSpacing/>
        <w:rPr>
          <w:rFonts w:ascii="Calibri" w:eastAsia="Calibri" w:hAnsi="Calibri" w:cs="Arial"/>
          <w:b/>
          <w:lang w:eastAsia="en-US"/>
        </w:rPr>
      </w:pPr>
      <w:r>
        <w:rPr>
          <w:rFonts w:ascii="Calibri" w:eastAsia="Calibri" w:hAnsi="Calibri" w:cs="Arial"/>
          <w:b/>
          <w:lang w:eastAsia="en-US"/>
        </w:rPr>
        <w:t>ACTA XXVIII REUNIÓN DEL GRUPO DE COORDINACIÓN</w:t>
      </w:r>
      <w:r w:rsidR="007D3EF2">
        <w:rPr>
          <w:rFonts w:ascii="Calibri" w:eastAsia="Calibri" w:hAnsi="Calibri" w:cs="Arial"/>
          <w:b/>
          <w:lang w:eastAsia="en-US"/>
        </w:rPr>
        <w:t xml:space="preserve"> Y SUS RECOMENDACIONES</w:t>
      </w:r>
    </w:p>
    <w:p w14:paraId="1C50CE97" w14:textId="77777777" w:rsidR="00A4669F" w:rsidRPr="00A4669F" w:rsidRDefault="00EC7D68" w:rsidP="00A4669F">
      <w:pPr>
        <w:numPr>
          <w:ilvl w:val="0"/>
          <w:numId w:val="7"/>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RESUMEN DE GESTIÓN 2021</w:t>
      </w:r>
    </w:p>
    <w:p w14:paraId="631229E1" w14:textId="77777777" w:rsidR="00A4669F" w:rsidRPr="00A4669F" w:rsidRDefault="00EC7D68" w:rsidP="00A4669F">
      <w:pPr>
        <w:numPr>
          <w:ilvl w:val="0"/>
          <w:numId w:val="7"/>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 xml:space="preserve">INFORME CONSOLIDADO “RELEVAMIENTO Y EVALUACIÓN DE LAS POLÍTICAS IMPLEMENTADAS CON LA FINALIDAD DE DAR CUMPLIMIENTO AL ODS 1 DESDE LA PERSPECTIVA DE GÉNERO” </w:t>
      </w:r>
    </w:p>
    <w:p w14:paraId="4ADD9154" w14:textId="77777777" w:rsidR="00A4669F" w:rsidRPr="00A4669F" w:rsidRDefault="00EC7D68" w:rsidP="00A4669F">
      <w:pPr>
        <w:numPr>
          <w:ilvl w:val="0"/>
          <w:numId w:val="7"/>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 xml:space="preserve">ACTUALIZACIÓN NORMATIVA EFSUR      </w:t>
      </w:r>
    </w:p>
    <w:p w14:paraId="311D0F45" w14:textId="77777777" w:rsidR="00A4669F" w:rsidRPr="00A4669F" w:rsidRDefault="00EC7D68" w:rsidP="00A4669F">
      <w:pPr>
        <w:numPr>
          <w:ilvl w:val="0"/>
          <w:numId w:val="7"/>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ACTUALIZACIÓN COMPILACIÓN NORMATIVA REGIONAL</w:t>
      </w:r>
    </w:p>
    <w:p w14:paraId="42DF960B" w14:textId="77777777" w:rsidR="00A4669F" w:rsidRPr="00A4669F" w:rsidRDefault="00EC7D68" w:rsidP="00EC7D68">
      <w:pPr>
        <w:numPr>
          <w:ilvl w:val="1"/>
          <w:numId w:val="7"/>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DE GÉNERO</w:t>
      </w:r>
    </w:p>
    <w:p w14:paraId="168C04E2" w14:textId="77777777" w:rsidR="00FE4EEC" w:rsidRPr="00573223" w:rsidRDefault="00EC7D68" w:rsidP="00FE4EEC">
      <w:pPr>
        <w:numPr>
          <w:ilvl w:val="1"/>
          <w:numId w:val="7"/>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MEDIO AMBIENTE Y OBRA PÚBLICA</w:t>
      </w:r>
    </w:p>
    <w:p w14:paraId="14A40043" w14:textId="77777777" w:rsidR="00FE4EEC" w:rsidRPr="00FE4EEC" w:rsidRDefault="00FE4EEC" w:rsidP="00FE4EEC">
      <w:pPr>
        <w:numPr>
          <w:ilvl w:val="0"/>
          <w:numId w:val="7"/>
        </w:numPr>
        <w:spacing w:after="200" w:line="360" w:lineRule="auto"/>
        <w:contextualSpacing/>
        <w:rPr>
          <w:rFonts w:ascii="Calibri" w:eastAsia="Calibri" w:hAnsi="Calibri" w:cs="Arial"/>
          <w:b/>
          <w:lang w:eastAsia="en-US"/>
        </w:rPr>
      </w:pPr>
      <w:r w:rsidRPr="00FE4EEC">
        <w:rPr>
          <w:rFonts w:ascii="Calibri" w:eastAsia="Calibri" w:hAnsi="Calibri" w:cs="Arial"/>
          <w:b/>
          <w:lang w:eastAsia="en-US"/>
        </w:rPr>
        <w:t xml:space="preserve">MANDATAR AL GRUPO DE COORDINACIÓN PARA REUNIRSE CON POSTERIORIDAD A LA PRESENTE REUNIÓN </w:t>
      </w:r>
    </w:p>
    <w:p w14:paraId="72AAB99E" w14:textId="77777777" w:rsidR="00A4669F" w:rsidRPr="00A4669F" w:rsidRDefault="00FE4EEC" w:rsidP="00A4669F">
      <w:pPr>
        <w:numPr>
          <w:ilvl w:val="0"/>
          <w:numId w:val="7"/>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CRONOGRAMA DEL PROYECTO DE AUDITORÍA REFERENTE AL ODS 6</w:t>
      </w:r>
    </w:p>
    <w:p w14:paraId="1A9FD3D8" w14:textId="1A345CFD" w:rsidR="00B85656" w:rsidRPr="00FE52A0" w:rsidRDefault="00FE4EEC" w:rsidP="00823629">
      <w:pPr>
        <w:numPr>
          <w:ilvl w:val="0"/>
          <w:numId w:val="7"/>
        </w:numPr>
        <w:spacing w:after="200" w:line="360" w:lineRule="auto"/>
        <w:contextualSpacing/>
        <w:jc w:val="both"/>
        <w:rPr>
          <w:rFonts w:ascii="Calibri" w:eastAsia="Calibri" w:hAnsi="Calibri" w:cs="Arial"/>
          <w:lang w:eastAsia="en-US"/>
        </w:rPr>
      </w:pPr>
      <w:r w:rsidRPr="00FE4EEC">
        <w:rPr>
          <w:rFonts w:ascii="Calibri" w:eastAsia="Calibri" w:hAnsi="Calibri" w:cs="Arial"/>
          <w:b/>
          <w:lang w:eastAsia="en-US"/>
        </w:rPr>
        <w:t xml:space="preserve">REUNIÓN </w:t>
      </w:r>
      <w:r w:rsidR="00FE52A0" w:rsidRPr="00FE4EEC">
        <w:rPr>
          <w:rFonts w:ascii="Calibri" w:eastAsia="Calibri" w:hAnsi="Calibri" w:cs="Arial"/>
          <w:b/>
          <w:lang w:eastAsia="en-US"/>
        </w:rPr>
        <w:t>PARALELA DEL GRUPO EFSUR EN EL MARCO DE LA OLACEFS</w:t>
      </w:r>
    </w:p>
    <w:p w14:paraId="7272CF2C" w14:textId="625B8407" w:rsidR="00FE52A0" w:rsidRPr="00FE4EEC" w:rsidRDefault="00FE52A0" w:rsidP="00823629">
      <w:pPr>
        <w:numPr>
          <w:ilvl w:val="0"/>
          <w:numId w:val="7"/>
        </w:numPr>
        <w:spacing w:after="200" w:line="360" w:lineRule="auto"/>
        <w:contextualSpacing/>
        <w:jc w:val="both"/>
        <w:rPr>
          <w:rFonts w:ascii="Calibri" w:eastAsia="Calibri" w:hAnsi="Calibri" w:cs="Arial"/>
          <w:lang w:eastAsia="en-US"/>
        </w:rPr>
      </w:pPr>
      <w:r>
        <w:rPr>
          <w:rFonts w:ascii="Calibri" w:eastAsia="Calibri" w:hAnsi="Calibri" w:cs="Arial"/>
          <w:b/>
          <w:lang w:eastAsia="en-US"/>
        </w:rPr>
        <w:t>ASUNTOS VARIOS</w:t>
      </w:r>
    </w:p>
    <w:p w14:paraId="008EB940" w14:textId="77777777" w:rsidR="00FE4EEC" w:rsidRDefault="00FE4EEC" w:rsidP="00C2013D">
      <w:pPr>
        <w:spacing w:after="200" w:line="360" w:lineRule="auto"/>
        <w:jc w:val="both"/>
        <w:rPr>
          <w:rFonts w:ascii="Calibri" w:eastAsia="Calibri" w:hAnsi="Calibri" w:cs="Arial"/>
          <w:lang w:eastAsia="en-US"/>
        </w:rPr>
      </w:pPr>
    </w:p>
    <w:p w14:paraId="14161473" w14:textId="77777777" w:rsidR="00C2013D" w:rsidRDefault="00C2013D" w:rsidP="00C2013D">
      <w:pPr>
        <w:spacing w:after="200" w:line="360" w:lineRule="auto"/>
        <w:jc w:val="both"/>
        <w:rPr>
          <w:rFonts w:ascii="Calibri" w:eastAsia="Calibri" w:hAnsi="Calibri" w:cs="Arial"/>
          <w:lang w:eastAsia="en-US"/>
        </w:rPr>
      </w:pPr>
      <w:r w:rsidRPr="00C2013D">
        <w:rPr>
          <w:rFonts w:ascii="Calibri" w:eastAsia="Calibri" w:hAnsi="Calibri" w:cs="Arial"/>
          <w:lang w:eastAsia="en-US"/>
        </w:rPr>
        <w:t>Tratamiento de los temas y propuestas:</w:t>
      </w:r>
    </w:p>
    <w:p w14:paraId="2E1B34C1" w14:textId="77777777" w:rsidR="00573223" w:rsidRDefault="00573223" w:rsidP="00C2013D">
      <w:pPr>
        <w:spacing w:after="200" w:line="360" w:lineRule="auto"/>
        <w:jc w:val="both"/>
        <w:rPr>
          <w:rFonts w:ascii="Calibri" w:eastAsia="Calibri" w:hAnsi="Calibri" w:cs="Arial"/>
          <w:lang w:eastAsia="en-US"/>
        </w:rPr>
      </w:pPr>
    </w:p>
    <w:p w14:paraId="64C393B2" w14:textId="77777777" w:rsidR="00FE4EEC" w:rsidRPr="00C2013D" w:rsidRDefault="00FE4EEC" w:rsidP="00DA5256">
      <w:pPr>
        <w:numPr>
          <w:ilvl w:val="0"/>
          <w:numId w:val="15"/>
        </w:numPr>
        <w:spacing w:after="200" w:line="360" w:lineRule="auto"/>
        <w:contextualSpacing/>
        <w:jc w:val="both"/>
        <w:rPr>
          <w:rFonts w:ascii="Calibri" w:eastAsia="Calibri" w:hAnsi="Calibri" w:cs="Arial"/>
          <w:b/>
          <w:lang w:eastAsia="en-US"/>
        </w:rPr>
      </w:pPr>
      <w:r w:rsidRPr="00C2013D">
        <w:rPr>
          <w:rFonts w:ascii="Calibri" w:eastAsia="Calibri" w:hAnsi="Calibri" w:cs="Arial"/>
          <w:b/>
          <w:lang w:eastAsia="en-US"/>
        </w:rPr>
        <w:t>A</w:t>
      </w:r>
      <w:r>
        <w:rPr>
          <w:rFonts w:ascii="Calibri" w:eastAsia="Calibri" w:hAnsi="Calibri" w:cs="Arial"/>
          <w:b/>
          <w:lang w:eastAsia="en-US"/>
        </w:rPr>
        <w:t>CTA XXX REUNIÓN DE LA COMISION MIXTA</w:t>
      </w:r>
    </w:p>
    <w:p w14:paraId="3E060DB9" w14:textId="77777777" w:rsidR="00C2013D" w:rsidRPr="00C2013D" w:rsidRDefault="00C2013D" w:rsidP="00DA5256">
      <w:pPr>
        <w:spacing w:after="200" w:line="360" w:lineRule="auto"/>
        <w:ind w:left="720"/>
        <w:contextualSpacing/>
        <w:jc w:val="both"/>
        <w:rPr>
          <w:rFonts w:ascii="Calibri" w:eastAsia="Calibri" w:hAnsi="Calibri" w:cs="Arial"/>
          <w:b/>
          <w:lang w:eastAsia="en-US"/>
        </w:rPr>
      </w:pPr>
    </w:p>
    <w:p w14:paraId="094947EE" w14:textId="77777777" w:rsidR="00FE4EEC" w:rsidRDefault="00FE4EEC" w:rsidP="00DA5256">
      <w:pPr>
        <w:spacing w:after="200" w:line="360" w:lineRule="auto"/>
        <w:jc w:val="both"/>
        <w:rPr>
          <w:rFonts w:ascii="Calibri" w:eastAsia="Calibri" w:hAnsi="Calibri" w:cs="Arial"/>
          <w:bCs/>
          <w:lang w:eastAsia="en-US"/>
        </w:rPr>
      </w:pPr>
      <w:r w:rsidRPr="00FE4EEC">
        <w:rPr>
          <w:rFonts w:ascii="Calibri" w:eastAsia="Calibri" w:hAnsi="Calibri" w:cs="Arial"/>
          <w:bCs/>
          <w:lang w:eastAsia="en-US"/>
        </w:rPr>
        <w:t>Se</w:t>
      </w:r>
      <w:r>
        <w:rPr>
          <w:rFonts w:ascii="Calibri" w:eastAsia="Calibri" w:hAnsi="Calibri" w:cs="Arial"/>
          <w:bCs/>
          <w:lang w:eastAsia="en-US"/>
        </w:rPr>
        <w:t xml:space="preserve"> acordó la aprobación del acta de la XXX Reunión de la Comisión Mixta, celebrada de manera virtual el 26 de octubre de 2020.</w:t>
      </w:r>
    </w:p>
    <w:p w14:paraId="5B592125" w14:textId="77777777" w:rsidR="00270877" w:rsidRDefault="00FE4EEC" w:rsidP="00DA5256">
      <w:pPr>
        <w:numPr>
          <w:ilvl w:val="0"/>
          <w:numId w:val="15"/>
        </w:numPr>
        <w:spacing w:after="200" w:line="360" w:lineRule="auto"/>
        <w:contextualSpacing/>
        <w:jc w:val="both"/>
        <w:rPr>
          <w:rFonts w:ascii="Calibri" w:eastAsia="Calibri" w:hAnsi="Calibri" w:cs="Arial"/>
          <w:b/>
          <w:lang w:eastAsia="en-US"/>
        </w:rPr>
      </w:pPr>
      <w:r>
        <w:rPr>
          <w:rFonts w:ascii="Calibri" w:eastAsia="Calibri" w:hAnsi="Calibri" w:cs="Arial"/>
          <w:b/>
          <w:lang w:eastAsia="en-US"/>
        </w:rPr>
        <w:lastRenderedPageBreak/>
        <w:t>ACTA XXVIII REUNIÓN DEL GRUPO DE COORDINACIÓN</w:t>
      </w:r>
    </w:p>
    <w:p w14:paraId="05595E50" w14:textId="77777777" w:rsidR="00270877" w:rsidRDefault="00270877" w:rsidP="00DA5256">
      <w:pPr>
        <w:spacing w:after="200" w:line="360" w:lineRule="auto"/>
        <w:contextualSpacing/>
        <w:jc w:val="both"/>
        <w:rPr>
          <w:rFonts w:ascii="Calibri" w:eastAsia="Calibri" w:hAnsi="Calibri" w:cs="Arial"/>
          <w:bCs/>
          <w:lang w:eastAsia="en-US"/>
        </w:rPr>
      </w:pPr>
    </w:p>
    <w:p w14:paraId="5083DCAF" w14:textId="77777777" w:rsidR="00573223" w:rsidRDefault="00270877" w:rsidP="00A01F42">
      <w:pPr>
        <w:spacing w:after="200" w:line="360" w:lineRule="auto"/>
        <w:contextualSpacing/>
        <w:jc w:val="both"/>
        <w:rPr>
          <w:rFonts w:ascii="Calibri" w:eastAsia="Calibri" w:hAnsi="Calibri" w:cs="Arial"/>
          <w:bCs/>
          <w:lang w:eastAsia="en-US"/>
        </w:rPr>
      </w:pPr>
      <w:r w:rsidRPr="00270877">
        <w:rPr>
          <w:rFonts w:ascii="Calibri" w:eastAsia="Calibri" w:hAnsi="Calibri" w:cs="Arial"/>
          <w:bCs/>
          <w:lang w:eastAsia="en-US"/>
        </w:rPr>
        <w:t>Se acordó la aprobación del acta de la XXVIII Reunión del Grupo de Coordinación celebrada de manera virtual el 04 de diciembre de 2020 y aprobar las propuestas elaboradas por dicho Grupo</w:t>
      </w:r>
      <w:r w:rsidR="00573223">
        <w:rPr>
          <w:rFonts w:ascii="Calibri" w:eastAsia="Calibri" w:hAnsi="Calibri" w:cs="Arial"/>
          <w:bCs/>
          <w:lang w:eastAsia="en-US"/>
        </w:rPr>
        <w:t xml:space="preserve">, a saber; </w:t>
      </w:r>
      <w:r w:rsidR="00573223" w:rsidRPr="00573223">
        <w:rPr>
          <w:rFonts w:ascii="Calibri" w:eastAsia="Calibri" w:hAnsi="Calibri" w:cs="Arial"/>
          <w:bCs/>
          <w:lang w:eastAsia="en-US"/>
        </w:rPr>
        <w:t xml:space="preserve">modificar </w:t>
      </w:r>
      <w:r w:rsidR="00573223">
        <w:rPr>
          <w:rFonts w:ascii="Calibri" w:eastAsia="Calibri" w:hAnsi="Calibri" w:cs="Arial"/>
          <w:bCs/>
          <w:lang w:eastAsia="en-US"/>
        </w:rPr>
        <w:t xml:space="preserve">el Plan de Acción de la Organización </w:t>
      </w:r>
      <w:r w:rsidR="00573223" w:rsidRPr="00573223">
        <w:rPr>
          <w:rFonts w:ascii="Calibri" w:eastAsia="Calibri" w:hAnsi="Calibri" w:cs="Arial"/>
          <w:bCs/>
          <w:lang w:eastAsia="en-US"/>
        </w:rPr>
        <w:t>eliminando el punto 3.1.</w:t>
      </w:r>
      <w:r w:rsidR="00A01F42">
        <w:rPr>
          <w:rFonts w:ascii="Calibri" w:eastAsia="Calibri" w:hAnsi="Calibri" w:cs="Arial"/>
          <w:bCs/>
          <w:lang w:eastAsia="en-US"/>
        </w:rPr>
        <w:t xml:space="preserve">; </w:t>
      </w:r>
      <w:r w:rsidR="00573223" w:rsidRPr="00573223">
        <w:rPr>
          <w:rFonts w:ascii="Calibri" w:eastAsia="Calibri" w:hAnsi="Calibri" w:cs="Arial"/>
          <w:bCs/>
          <w:lang w:eastAsia="en-US"/>
        </w:rPr>
        <w:t>aprobar el informe consolidado del “Informe especial de relevamiento y evaluación de proyectos COSIPLAN de infraestructura en pasos fronterizos de países miembros de MERCOSUR y asociados”</w:t>
      </w:r>
      <w:r w:rsidR="00A01F42">
        <w:rPr>
          <w:rFonts w:ascii="Calibri" w:eastAsia="Calibri" w:hAnsi="Calibri" w:cs="Arial"/>
          <w:bCs/>
          <w:lang w:eastAsia="en-US"/>
        </w:rPr>
        <w:t xml:space="preserve"> y </w:t>
      </w:r>
      <w:r w:rsidR="00573223" w:rsidRPr="00573223">
        <w:rPr>
          <w:rFonts w:ascii="Calibri" w:eastAsia="Calibri" w:hAnsi="Calibri" w:cs="Arial"/>
          <w:bCs/>
          <w:lang w:eastAsia="en-US"/>
        </w:rPr>
        <w:t>aprobar el cronograma propuesto</w:t>
      </w:r>
      <w:r w:rsidR="00A01F42">
        <w:rPr>
          <w:rFonts w:ascii="Calibri" w:eastAsia="Calibri" w:hAnsi="Calibri" w:cs="Arial"/>
          <w:bCs/>
          <w:lang w:eastAsia="en-US"/>
        </w:rPr>
        <w:t xml:space="preserve"> para el </w:t>
      </w:r>
      <w:r w:rsidR="00A01F42" w:rsidRPr="00A01F42">
        <w:rPr>
          <w:rFonts w:ascii="Calibri" w:eastAsia="Calibri" w:hAnsi="Calibri" w:cs="Arial"/>
          <w:bCs/>
          <w:lang w:eastAsia="en-US"/>
        </w:rPr>
        <w:t>“Relevamiento y evaluación de políticas implementadas con la finalidad de dar cumplimiento al ODS 1 con perspectiva de género”.</w:t>
      </w:r>
    </w:p>
    <w:p w14:paraId="6DB5F333" w14:textId="77777777" w:rsidR="00573223" w:rsidRDefault="00573223" w:rsidP="00270877">
      <w:pPr>
        <w:spacing w:after="200" w:line="360" w:lineRule="auto"/>
        <w:contextualSpacing/>
        <w:rPr>
          <w:rFonts w:ascii="Calibri" w:eastAsia="Calibri" w:hAnsi="Calibri" w:cs="Arial"/>
          <w:bCs/>
          <w:lang w:eastAsia="en-US"/>
        </w:rPr>
      </w:pPr>
    </w:p>
    <w:p w14:paraId="783FCC42" w14:textId="77777777" w:rsidR="00A01F42" w:rsidRPr="00270877" w:rsidRDefault="00A01F42" w:rsidP="00270877">
      <w:pPr>
        <w:spacing w:after="200" w:line="360" w:lineRule="auto"/>
        <w:contextualSpacing/>
        <w:rPr>
          <w:rFonts w:ascii="Calibri" w:eastAsia="Calibri" w:hAnsi="Calibri" w:cs="Arial"/>
          <w:bCs/>
          <w:lang w:eastAsia="en-US"/>
        </w:rPr>
      </w:pPr>
    </w:p>
    <w:p w14:paraId="428BECFF" w14:textId="77777777" w:rsidR="00270877" w:rsidRDefault="00270877" w:rsidP="00270877">
      <w:pPr>
        <w:numPr>
          <w:ilvl w:val="0"/>
          <w:numId w:val="15"/>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RESUMEN DE GESTIÓN 2021</w:t>
      </w:r>
    </w:p>
    <w:p w14:paraId="0D0FD792" w14:textId="77777777" w:rsidR="00270877" w:rsidRDefault="00270877" w:rsidP="00270877">
      <w:pPr>
        <w:rPr>
          <w:rFonts w:eastAsia="Calibri" w:cs="Arial"/>
          <w:b/>
        </w:rPr>
      </w:pPr>
    </w:p>
    <w:p w14:paraId="33CDA2DA" w14:textId="77777777" w:rsidR="00270877" w:rsidRPr="00270877" w:rsidRDefault="00270877" w:rsidP="00DA5256">
      <w:pPr>
        <w:spacing w:after="200" w:line="360" w:lineRule="auto"/>
        <w:contextualSpacing/>
        <w:jc w:val="both"/>
        <w:rPr>
          <w:rFonts w:ascii="Calibri" w:eastAsia="Calibri" w:hAnsi="Calibri" w:cs="Arial"/>
          <w:bCs/>
          <w:lang w:eastAsia="en-US"/>
        </w:rPr>
      </w:pPr>
      <w:bookmarkStart w:id="1" w:name="_Hlk88172669"/>
      <w:r w:rsidRPr="00270877">
        <w:rPr>
          <w:rFonts w:ascii="Calibri" w:eastAsia="Calibri" w:hAnsi="Calibri" w:cs="Arial"/>
          <w:bCs/>
          <w:lang w:eastAsia="en-US"/>
        </w:rPr>
        <w:t>La Secretaría Ejecutiva informó sobre las actividades desarrolladas en 202</w:t>
      </w:r>
      <w:r>
        <w:rPr>
          <w:rFonts w:ascii="Calibri" w:eastAsia="Calibri" w:hAnsi="Calibri" w:cs="Arial"/>
          <w:bCs/>
          <w:lang w:eastAsia="en-US"/>
        </w:rPr>
        <w:t>1</w:t>
      </w:r>
      <w:r w:rsidRPr="00270877">
        <w:rPr>
          <w:rFonts w:ascii="Calibri" w:eastAsia="Calibri" w:hAnsi="Calibri" w:cs="Arial"/>
          <w:bCs/>
          <w:lang w:eastAsia="en-US"/>
        </w:rPr>
        <w:t xml:space="preserve"> mediante un video que será presentado en la Sesión Administrativa d</w:t>
      </w:r>
      <w:r w:rsidR="00C505CD">
        <w:rPr>
          <w:rFonts w:ascii="Calibri" w:eastAsia="Calibri" w:hAnsi="Calibri" w:cs="Arial"/>
          <w:bCs/>
          <w:lang w:eastAsia="en-US"/>
        </w:rPr>
        <w:t xml:space="preserve">e la Asamblea de la OLACEFS </w:t>
      </w:r>
      <w:r w:rsidR="00C505CD" w:rsidRPr="00FE52A0">
        <w:rPr>
          <w:rFonts w:ascii="Calibri" w:eastAsia="Calibri" w:hAnsi="Calibri" w:cs="Arial"/>
          <w:bCs/>
          <w:lang w:eastAsia="en-US"/>
        </w:rPr>
        <w:t>2021</w:t>
      </w:r>
      <w:r w:rsidRPr="00FE52A0">
        <w:rPr>
          <w:rFonts w:ascii="Calibri" w:eastAsia="Calibri" w:hAnsi="Calibri" w:cs="Arial"/>
          <w:bCs/>
          <w:lang w:eastAsia="en-US"/>
        </w:rPr>
        <w:t>.</w:t>
      </w:r>
    </w:p>
    <w:bookmarkEnd w:id="1"/>
    <w:p w14:paraId="72ED627A" w14:textId="77777777" w:rsidR="00270877" w:rsidRDefault="00270877" w:rsidP="00DA5256">
      <w:pPr>
        <w:spacing w:after="200" w:line="360" w:lineRule="auto"/>
        <w:contextualSpacing/>
        <w:jc w:val="both"/>
        <w:rPr>
          <w:rFonts w:ascii="Calibri" w:eastAsia="Calibri" w:hAnsi="Calibri" w:cs="Arial"/>
          <w:bCs/>
          <w:lang w:eastAsia="en-US"/>
        </w:rPr>
      </w:pPr>
    </w:p>
    <w:p w14:paraId="17E7E7FF" w14:textId="77777777" w:rsidR="00A01F42" w:rsidRPr="00270877" w:rsidRDefault="00A01F42" w:rsidP="00DA5256">
      <w:pPr>
        <w:spacing w:after="200" w:line="360" w:lineRule="auto"/>
        <w:contextualSpacing/>
        <w:jc w:val="both"/>
        <w:rPr>
          <w:rFonts w:ascii="Calibri" w:eastAsia="Calibri" w:hAnsi="Calibri" w:cs="Arial"/>
          <w:bCs/>
          <w:lang w:eastAsia="en-US"/>
        </w:rPr>
      </w:pPr>
    </w:p>
    <w:p w14:paraId="36BBD6E9" w14:textId="77777777" w:rsidR="00270877" w:rsidRDefault="00270877" w:rsidP="00DA5256">
      <w:pPr>
        <w:numPr>
          <w:ilvl w:val="0"/>
          <w:numId w:val="15"/>
        </w:numPr>
        <w:spacing w:after="200" w:line="360" w:lineRule="auto"/>
        <w:contextualSpacing/>
        <w:jc w:val="both"/>
        <w:rPr>
          <w:rFonts w:ascii="Calibri" w:eastAsia="Calibri" w:hAnsi="Calibri" w:cs="Arial"/>
          <w:b/>
          <w:lang w:eastAsia="en-US"/>
        </w:rPr>
      </w:pPr>
      <w:r w:rsidRPr="00A4669F">
        <w:rPr>
          <w:rFonts w:ascii="Calibri" w:eastAsia="Calibri" w:hAnsi="Calibri" w:cs="Arial"/>
          <w:b/>
          <w:lang w:eastAsia="en-US"/>
        </w:rPr>
        <w:t xml:space="preserve">INFORME CONSOLIDADO “RELEVAMIENTO Y EVALUACIÓN DE LAS POLÍTICAS IMPLEMENTADAS CON LA FINALIDAD DE DAR CUMPLIMIENTO AL ODS 1 DESDE LA PERSPECTIVA DE GÉNERO” </w:t>
      </w:r>
    </w:p>
    <w:p w14:paraId="5F30881A" w14:textId="77777777" w:rsidR="007A0B39" w:rsidRDefault="007A0B39" w:rsidP="00DA5256">
      <w:pPr>
        <w:spacing w:after="200" w:line="360" w:lineRule="auto"/>
        <w:contextualSpacing/>
        <w:jc w:val="both"/>
        <w:rPr>
          <w:rFonts w:ascii="Calibri" w:eastAsia="Calibri" w:hAnsi="Calibri" w:cs="Arial"/>
          <w:bCs/>
          <w:lang w:eastAsia="en-US"/>
        </w:rPr>
      </w:pPr>
    </w:p>
    <w:p w14:paraId="63E23704" w14:textId="77777777" w:rsidR="00C00FE1" w:rsidRDefault="007A0B39" w:rsidP="00DA5256">
      <w:pPr>
        <w:spacing w:after="200" w:line="360" w:lineRule="auto"/>
        <w:contextualSpacing/>
        <w:jc w:val="both"/>
        <w:rPr>
          <w:rFonts w:ascii="Calibri" w:eastAsia="Calibri" w:hAnsi="Calibri" w:cs="Arial"/>
          <w:bCs/>
          <w:lang w:eastAsia="en-US"/>
        </w:rPr>
      </w:pPr>
      <w:r w:rsidRPr="007A0B39">
        <w:rPr>
          <w:rFonts w:ascii="Calibri" w:eastAsia="Calibri" w:hAnsi="Calibri" w:cs="Arial"/>
          <w:bCs/>
          <w:lang w:eastAsia="en-US"/>
        </w:rPr>
        <w:t xml:space="preserve">La Secretaría Ejecutiva informó sobre los avances en el proceso de consolidación del “Relevamiento </w:t>
      </w:r>
      <w:r>
        <w:rPr>
          <w:rFonts w:ascii="Calibri" w:eastAsia="Calibri" w:hAnsi="Calibri" w:cs="Arial"/>
          <w:bCs/>
          <w:lang w:eastAsia="en-US"/>
        </w:rPr>
        <w:t>y</w:t>
      </w:r>
      <w:r w:rsidRPr="007A0B39">
        <w:rPr>
          <w:rFonts w:ascii="Calibri" w:eastAsia="Calibri" w:hAnsi="Calibri" w:cs="Arial"/>
          <w:bCs/>
          <w:lang w:eastAsia="en-US"/>
        </w:rPr>
        <w:t xml:space="preserve"> evaluación </w:t>
      </w:r>
      <w:r>
        <w:rPr>
          <w:rFonts w:ascii="Calibri" w:eastAsia="Calibri" w:hAnsi="Calibri" w:cs="Arial"/>
          <w:bCs/>
          <w:lang w:eastAsia="en-US"/>
        </w:rPr>
        <w:t>d</w:t>
      </w:r>
      <w:r w:rsidRPr="007A0B39">
        <w:rPr>
          <w:rFonts w:ascii="Calibri" w:eastAsia="Calibri" w:hAnsi="Calibri" w:cs="Arial"/>
          <w:bCs/>
          <w:lang w:eastAsia="en-US"/>
        </w:rPr>
        <w:t xml:space="preserve">e </w:t>
      </w:r>
      <w:r>
        <w:rPr>
          <w:rFonts w:ascii="Calibri" w:eastAsia="Calibri" w:hAnsi="Calibri" w:cs="Arial"/>
          <w:bCs/>
          <w:lang w:eastAsia="en-US"/>
        </w:rPr>
        <w:t>l</w:t>
      </w:r>
      <w:r w:rsidRPr="007A0B39">
        <w:rPr>
          <w:rFonts w:ascii="Calibri" w:eastAsia="Calibri" w:hAnsi="Calibri" w:cs="Arial"/>
          <w:bCs/>
          <w:lang w:eastAsia="en-US"/>
        </w:rPr>
        <w:t xml:space="preserve">as políticas implementadas con la finalidad de dar cumplimiento </w:t>
      </w:r>
      <w:r>
        <w:rPr>
          <w:rFonts w:ascii="Calibri" w:eastAsia="Calibri" w:hAnsi="Calibri" w:cs="Arial"/>
          <w:bCs/>
          <w:lang w:eastAsia="en-US"/>
        </w:rPr>
        <w:t>a</w:t>
      </w:r>
      <w:r w:rsidRPr="007A0B39">
        <w:rPr>
          <w:rFonts w:ascii="Calibri" w:eastAsia="Calibri" w:hAnsi="Calibri" w:cs="Arial"/>
          <w:bCs/>
          <w:lang w:eastAsia="en-US"/>
        </w:rPr>
        <w:t xml:space="preserve">l ODS 1 </w:t>
      </w:r>
      <w:r>
        <w:rPr>
          <w:rFonts w:ascii="Calibri" w:eastAsia="Calibri" w:hAnsi="Calibri" w:cs="Arial"/>
          <w:bCs/>
          <w:lang w:eastAsia="en-US"/>
        </w:rPr>
        <w:t>d</w:t>
      </w:r>
      <w:r w:rsidRPr="007A0B39">
        <w:rPr>
          <w:rFonts w:ascii="Calibri" w:eastAsia="Calibri" w:hAnsi="Calibri" w:cs="Arial"/>
          <w:bCs/>
          <w:lang w:eastAsia="en-US"/>
        </w:rPr>
        <w:t xml:space="preserve">esde </w:t>
      </w:r>
      <w:r>
        <w:rPr>
          <w:rFonts w:ascii="Calibri" w:eastAsia="Calibri" w:hAnsi="Calibri" w:cs="Arial"/>
          <w:bCs/>
          <w:lang w:eastAsia="en-US"/>
        </w:rPr>
        <w:t>l</w:t>
      </w:r>
      <w:r w:rsidRPr="007A0B39">
        <w:rPr>
          <w:rFonts w:ascii="Calibri" w:eastAsia="Calibri" w:hAnsi="Calibri" w:cs="Arial"/>
          <w:bCs/>
          <w:lang w:eastAsia="en-US"/>
        </w:rPr>
        <w:t xml:space="preserve">a perspectiva </w:t>
      </w:r>
      <w:r>
        <w:rPr>
          <w:rFonts w:ascii="Calibri" w:eastAsia="Calibri" w:hAnsi="Calibri" w:cs="Arial"/>
          <w:bCs/>
          <w:lang w:eastAsia="en-US"/>
        </w:rPr>
        <w:t>d</w:t>
      </w:r>
      <w:r w:rsidRPr="007A0B39">
        <w:rPr>
          <w:rFonts w:ascii="Calibri" w:eastAsia="Calibri" w:hAnsi="Calibri" w:cs="Arial"/>
          <w:bCs/>
          <w:lang w:eastAsia="en-US"/>
        </w:rPr>
        <w:t>e género” mediante un video.</w:t>
      </w:r>
    </w:p>
    <w:p w14:paraId="78659208" w14:textId="77777777" w:rsidR="00DA5256" w:rsidRDefault="00DA5256" w:rsidP="00DA5256">
      <w:pPr>
        <w:spacing w:after="200" w:line="360" w:lineRule="auto"/>
        <w:contextualSpacing/>
        <w:jc w:val="both"/>
        <w:rPr>
          <w:rFonts w:ascii="Calibri" w:eastAsia="Calibri" w:hAnsi="Calibri" w:cs="Arial"/>
          <w:bCs/>
          <w:lang w:eastAsia="en-US"/>
        </w:rPr>
      </w:pPr>
    </w:p>
    <w:p w14:paraId="6BA0273A" w14:textId="77777777" w:rsidR="007A0B39" w:rsidRPr="007D3EF2" w:rsidRDefault="007A0B39" w:rsidP="00DA5256">
      <w:pPr>
        <w:spacing w:after="200" w:line="360" w:lineRule="auto"/>
        <w:contextualSpacing/>
        <w:jc w:val="both"/>
        <w:rPr>
          <w:rFonts w:ascii="Calibri" w:eastAsia="Calibri" w:hAnsi="Calibri" w:cs="Arial"/>
          <w:bCs/>
          <w:lang w:eastAsia="en-US"/>
        </w:rPr>
      </w:pPr>
      <w:r>
        <w:rPr>
          <w:rFonts w:ascii="Calibri" w:eastAsia="Calibri" w:hAnsi="Calibri" w:cs="Arial"/>
          <w:bCs/>
          <w:lang w:eastAsia="en-US"/>
        </w:rPr>
        <w:t>Al respecto la Lic. De la Rosa informó que este trabajo se encuentra en un grado de avance del 90% por lo que se es</w:t>
      </w:r>
      <w:r w:rsidR="00DA5256">
        <w:rPr>
          <w:rFonts w:ascii="Calibri" w:eastAsia="Calibri" w:hAnsi="Calibri" w:cs="Arial"/>
          <w:bCs/>
          <w:lang w:eastAsia="en-US"/>
        </w:rPr>
        <w:t xml:space="preserve">tima que será finalizado y puesto a consideración del Grupo de </w:t>
      </w:r>
      <w:r w:rsidR="00DA5256">
        <w:rPr>
          <w:rFonts w:ascii="Calibri" w:eastAsia="Calibri" w:hAnsi="Calibri" w:cs="Arial"/>
          <w:bCs/>
          <w:lang w:eastAsia="en-US"/>
        </w:rPr>
        <w:lastRenderedPageBreak/>
        <w:t>Coordinación en diciembre de 2021</w:t>
      </w:r>
      <w:r w:rsidR="007D3EF2">
        <w:rPr>
          <w:rFonts w:ascii="Calibri" w:eastAsia="Calibri" w:hAnsi="Calibri" w:cs="Arial"/>
          <w:bCs/>
          <w:lang w:eastAsia="en-US"/>
        </w:rPr>
        <w:t xml:space="preserve">, </w:t>
      </w:r>
      <w:r w:rsidR="007D3EF2" w:rsidRPr="007D3EF2">
        <w:rPr>
          <w:rFonts w:ascii="Calibri" w:eastAsia="Calibri" w:hAnsi="Calibri" w:cs="Arial"/>
          <w:bCs/>
          <w:lang w:eastAsia="en-US"/>
        </w:rPr>
        <w:t>para procurar su aprobación en el seno de la reunión Extraordinaria de la Comisión Mixta en marzo 2022 en Asunción, Paraguay.</w:t>
      </w:r>
    </w:p>
    <w:p w14:paraId="7A0DD2AE" w14:textId="77777777" w:rsidR="007A0B39" w:rsidRPr="00C00FE1" w:rsidRDefault="007A0B39" w:rsidP="00C00FE1">
      <w:pPr>
        <w:spacing w:after="200" w:line="360" w:lineRule="auto"/>
        <w:contextualSpacing/>
        <w:rPr>
          <w:rFonts w:ascii="Calibri" w:eastAsia="Calibri" w:hAnsi="Calibri" w:cs="Arial"/>
          <w:bCs/>
          <w:lang w:eastAsia="en-US"/>
        </w:rPr>
      </w:pPr>
    </w:p>
    <w:p w14:paraId="7F584BBA" w14:textId="77777777" w:rsidR="00DA5256" w:rsidRDefault="00270877" w:rsidP="00270877">
      <w:pPr>
        <w:numPr>
          <w:ilvl w:val="0"/>
          <w:numId w:val="15"/>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ACTUALIZACIÓN NORMATIVA EFSUR</w:t>
      </w:r>
    </w:p>
    <w:p w14:paraId="795E1BC6" w14:textId="77777777" w:rsidR="00DA5256" w:rsidRPr="00A01F42" w:rsidRDefault="00DA5256" w:rsidP="00DA5256">
      <w:pPr>
        <w:spacing w:after="200" w:line="360" w:lineRule="auto"/>
        <w:contextualSpacing/>
        <w:rPr>
          <w:rFonts w:ascii="Calibri" w:eastAsia="Calibri" w:hAnsi="Calibri" w:cs="Arial"/>
          <w:bCs/>
          <w:lang w:eastAsia="en-US"/>
        </w:rPr>
      </w:pPr>
    </w:p>
    <w:p w14:paraId="2A5C68DA" w14:textId="14CA7D88" w:rsidR="00E30175" w:rsidRDefault="00E9594F" w:rsidP="00A50936">
      <w:pPr>
        <w:spacing w:after="200" w:line="360" w:lineRule="auto"/>
        <w:contextualSpacing/>
        <w:jc w:val="both"/>
        <w:rPr>
          <w:rFonts w:ascii="Calibri" w:eastAsia="Calibri" w:hAnsi="Calibri" w:cs="Arial"/>
          <w:bCs/>
          <w:lang w:eastAsia="en-US"/>
        </w:rPr>
      </w:pPr>
      <w:r w:rsidRPr="00FE52A0">
        <w:rPr>
          <w:rFonts w:ascii="Calibri" w:eastAsia="Calibri" w:hAnsi="Calibri" w:cs="Arial"/>
          <w:bCs/>
          <w:lang w:eastAsia="en-US"/>
        </w:rPr>
        <w:t>Conforme la nota 005-2021 circularizada por la Secretaría Ejecutiva a la membresía en fecha 3 de noviembre de 2021, la</w:t>
      </w:r>
      <w:r w:rsidR="00FE52A0">
        <w:rPr>
          <w:rFonts w:ascii="Calibri" w:eastAsia="Calibri" w:hAnsi="Calibri" w:cs="Arial"/>
          <w:bCs/>
          <w:lang w:eastAsia="en-US"/>
        </w:rPr>
        <w:t xml:space="preserve"> </w:t>
      </w:r>
      <w:r w:rsidR="003F7002" w:rsidRPr="00FE52A0">
        <w:rPr>
          <w:rFonts w:ascii="Calibri" w:eastAsia="Calibri" w:hAnsi="Calibri" w:cs="Arial"/>
          <w:bCs/>
          <w:lang w:eastAsia="en-US"/>
        </w:rPr>
        <w:t>P</w:t>
      </w:r>
      <w:r w:rsidR="00D71DFB" w:rsidRPr="00FE52A0">
        <w:rPr>
          <w:rFonts w:ascii="Calibri" w:eastAsia="Calibri" w:hAnsi="Calibri" w:cs="Arial"/>
          <w:bCs/>
          <w:lang w:eastAsia="en-US"/>
        </w:rPr>
        <w:t>residencia inform</w:t>
      </w:r>
      <w:r w:rsidR="00A50936" w:rsidRPr="00FE52A0">
        <w:rPr>
          <w:rFonts w:ascii="Calibri" w:eastAsia="Calibri" w:hAnsi="Calibri" w:cs="Arial"/>
          <w:bCs/>
          <w:lang w:eastAsia="en-US"/>
        </w:rPr>
        <w:t>a</w:t>
      </w:r>
      <w:r w:rsidR="00D71DFB" w:rsidRPr="00FE52A0">
        <w:rPr>
          <w:rFonts w:ascii="Calibri" w:eastAsia="Calibri" w:hAnsi="Calibri" w:cs="Arial"/>
          <w:bCs/>
          <w:lang w:eastAsia="en-US"/>
        </w:rPr>
        <w:t xml:space="preserve"> sobre lo actuado en este punto</w:t>
      </w:r>
      <w:r w:rsidR="003F7002" w:rsidRPr="00FE52A0">
        <w:rPr>
          <w:rFonts w:ascii="Calibri" w:eastAsia="Calibri" w:hAnsi="Calibri" w:cs="Arial"/>
          <w:bCs/>
          <w:lang w:eastAsia="en-US"/>
        </w:rPr>
        <w:t xml:space="preserve">, </w:t>
      </w:r>
      <w:r w:rsidRPr="00FE52A0">
        <w:rPr>
          <w:rFonts w:ascii="Calibri" w:eastAsia="Calibri" w:hAnsi="Calibri" w:cs="Arial"/>
          <w:bCs/>
          <w:lang w:eastAsia="en-US"/>
        </w:rPr>
        <w:t>y exp</w:t>
      </w:r>
      <w:r w:rsidR="00A50936" w:rsidRPr="00FE52A0">
        <w:rPr>
          <w:rFonts w:ascii="Calibri" w:eastAsia="Calibri" w:hAnsi="Calibri" w:cs="Arial"/>
          <w:bCs/>
          <w:lang w:eastAsia="en-US"/>
        </w:rPr>
        <w:t>one</w:t>
      </w:r>
      <w:r w:rsidRPr="00FE52A0">
        <w:rPr>
          <w:rFonts w:ascii="Calibri" w:eastAsia="Calibri" w:hAnsi="Calibri" w:cs="Arial"/>
          <w:bCs/>
          <w:lang w:eastAsia="en-US"/>
        </w:rPr>
        <w:t xml:space="preserve"> la necesidad</w:t>
      </w:r>
      <w:r w:rsidR="00A50936" w:rsidRPr="00FE52A0">
        <w:rPr>
          <w:rFonts w:ascii="Calibri" w:eastAsia="Calibri" w:hAnsi="Calibri" w:cs="Arial"/>
          <w:bCs/>
          <w:lang w:eastAsia="en-US"/>
        </w:rPr>
        <w:t xml:space="preserve"> de una convocatoria a reunión extraordinaria presencial en el mes de marzo de 202</w:t>
      </w:r>
      <w:r w:rsidR="009C4A2E">
        <w:rPr>
          <w:rFonts w:ascii="Calibri" w:eastAsia="Calibri" w:hAnsi="Calibri" w:cs="Arial"/>
          <w:bCs/>
          <w:lang w:eastAsia="en-US"/>
        </w:rPr>
        <w:t>2</w:t>
      </w:r>
      <w:r w:rsidR="00A50936" w:rsidRPr="00FE52A0">
        <w:rPr>
          <w:rFonts w:ascii="Calibri" w:eastAsia="Calibri" w:hAnsi="Calibri" w:cs="Arial"/>
          <w:bCs/>
          <w:lang w:eastAsia="en-US"/>
        </w:rPr>
        <w:t>, en la ciudad de Asunción – Paraguay, para</w:t>
      </w:r>
      <w:r w:rsidRPr="00FE52A0">
        <w:rPr>
          <w:rFonts w:ascii="Calibri" w:eastAsia="Calibri" w:hAnsi="Calibri" w:cs="Arial"/>
          <w:bCs/>
          <w:lang w:eastAsia="en-US"/>
        </w:rPr>
        <w:t xml:space="preserve"> la</w:t>
      </w:r>
      <w:r w:rsidR="00D71DFB" w:rsidRPr="00FE52A0">
        <w:rPr>
          <w:rFonts w:ascii="Calibri" w:eastAsia="Calibri" w:hAnsi="Calibri" w:cs="Arial"/>
          <w:bCs/>
          <w:lang w:eastAsia="en-US"/>
        </w:rPr>
        <w:t xml:space="preserve"> toma de nuevas acciones dado que los puntos pendientes de tratamiento requieren una deliberación que la virtualidad difícilmente </w:t>
      </w:r>
      <w:r w:rsidR="00E30175" w:rsidRPr="00FE52A0">
        <w:rPr>
          <w:rFonts w:ascii="Calibri" w:eastAsia="Calibri" w:hAnsi="Calibri" w:cs="Arial"/>
          <w:bCs/>
          <w:lang w:eastAsia="en-US"/>
        </w:rPr>
        <w:t xml:space="preserve">pueda permitir. </w:t>
      </w:r>
    </w:p>
    <w:p w14:paraId="373E891F" w14:textId="77777777" w:rsidR="00C81BF9" w:rsidRPr="00FE52A0" w:rsidRDefault="00C81BF9" w:rsidP="00A50936">
      <w:pPr>
        <w:spacing w:after="200" w:line="360" w:lineRule="auto"/>
        <w:contextualSpacing/>
        <w:jc w:val="both"/>
        <w:rPr>
          <w:rFonts w:ascii="Calibri" w:eastAsia="Calibri" w:hAnsi="Calibri" w:cs="Arial"/>
          <w:bCs/>
          <w:lang w:eastAsia="en-US"/>
        </w:rPr>
      </w:pPr>
    </w:p>
    <w:p w14:paraId="362F38A8" w14:textId="77777777" w:rsidR="00270877" w:rsidRDefault="00E30175" w:rsidP="00A50936">
      <w:pPr>
        <w:spacing w:after="200" w:line="360" w:lineRule="auto"/>
        <w:contextualSpacing/>
        <w:jc w:val="both"/>
        <w:rPr>
          <w:rFonts w:ascii="Calibri" w:eastAsia="Calibri" w:hAnsi="Calibri" w:cs="Arial"/>
          <w:bCs/>
          <w:lang w:eastAsia="en-US"/>
        </w:rPr>
      </w:pPr>
      <w:r w:rsidRPr="00FE52A0">
        <w:rPr>
          <w:rFonts w:ascii="Calibri" w:eastAsia="Calibri" w:hAnsi="Calibri" w:cs="Arial"/>
          <w:bCs/>
          <w:lang w:eastAsia="en-US"/>
        </w:rPr>
        <w:t xml:space="preserve">Se aprueba </w:t>
      </w:r>
      <w:r w:rsidR="00A50936" w:rsidRPr="00FE52A0">
        <w:rPr>
          <w:rFonts w:ascii="Calibri" w:eastAsia="Calibri" w:hAnsi="Calibri" w:cs="Arial"/>
          <w:bCs/>
          <w:lang w:eastAsia="en-US"/>
        </w:rPr>
        <w:t>la convocatoria a dicha reunión la cual deberá ser gestionada por l</w:t>
      </w:r>
      <w:r w:rsidRPr="00FE52A0">
        <w:rPr>
          <w:rFonts w:ascii="Calibri" w:eastAsia="Calibri" w:hAnsi="Calibri" w:cs="Arial"/>
          <w:bCs/>
          <w:lang w:eastAsia="en-US"/>
        </w:rPr>
        <w:t xml:space="preserve">a Presidencia </w:t>
      </w:r>
      <w:r w:rsidR="00A50936" w:rsidRPr="00FE52A0">
        <w:rPr>
          <w:rFonts w:ascii="Calibri" w:eastAsia="Calibri" w:hAnsi="Calibri" w:cs="Arial"/>
          <w:bCs/>
          <w:lang w:eastAsia="en-US"/>
        </w:rPr>
        <w:t xml:space="preserve">en coordinación con la Secretaría Ejecutiva </w:t>
      </w:r>
      <w:r w:rsidRPr="00FE52A0">
        <w:rPr>
          <w:rFonts w:ascii="Calibri" w:eastAsia="Calibri" w:hAnsi="Calibri" w:cs="Arial"/>
          <w:bCs/>
          <w:lang w:eastAsia="en-US"/>
        </w:rPr>
        <w:t>en el mes de marzo de 2022, en la Ciudad de Asunción.</w:t>
      </w:r>
    </w:p>
    <w:p w14:paraId="4C9D471E" w14:textId="751F455F" w:rsidR="00A01F42" w:rsidRDefault="00A01F42" w:rsidP="00DA5256">
      <w:pPr>
        <w:spacing w:after="200" w:line="360" w:lineRule="auto"/>
        <w:contextualSpacing/>
        <w:rPr>
          <w:rFonts w:ascii="Calibri" w:eastAsia="Calibri" w:hAnsi="Calibri" w:cs="Arial"/>
          <w:bCs/>
          <w:lang w:eastAsia="en-US"/>
        </w:rPr>
      </w:pPr>
    </w:p>
    <w:p w14:paraId="4BB548EB" w14:textId="77777777" w:rsidR="00C81BF9" w:rsidRPr="00A01F42" w:rsidRDefault="00C81BF9" w:rsidP="00DA5256">
      <w:pPr>
        <w:spacing w:after="200" w:line="360" w:lineRule="auto"/>
        <w:contextualSpacing/>
        <w:rPr>
          <w:rFonts w:ascii="Calibri" w:eastAsia="Calibri" w:hAnsi="Calibri" w:cs="Arial"/>
          <w:bCs/>
          <w:lang w:eastAsia="en-US"/>
        </w:rPr>
      </w:pPr>
    </w:p>
    <w:p w14:paraId="48BE2BAE" w14:textId="77777777" w:rsidR="00270877" w:rsidRPr="00A4669F" w:rsidRDefault="00270877" w:rsidP="00270877">
      <w:pPr>
        <w:numPr>
          <w:ilvl w:val="0"/>
          <w:numId w:val="15"/>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ACTUALIZACIÓN COMPILACIÓN NORMATIVA REGIONAL</w:t>
      </w:r>
    </w:p>
    <w:p w14:paraId="429E8DA0" w14:textId="77777777" w:rsidR="00270877" w:rsidRPr="00A4669F" w:rsidRDefault="00270877" w:rsidP="00270877">
      <w:pPr>
        <w:numPr>
          <w:ilvl w:val="1"/>
          <w:numId w:val="15"/>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DE GÉNERO</w:t>
      </w:r>
    </w:p>
    <w:p w14:paraId="57ABFDAD" w14:textId="77777777" w:rsidR="00270877" w:rsidRDefault="00270877" w:rsidP="00270877">
      <w:pPr>
        <w:numPr>
          <w:ilvl w:val="1"/>
          <w:numId w:val="15"/>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MEDIO AMBIENTE Y OBRA PÚBLICA</w:t>
      </w:r>
    </w:p>
    <w:p w14:paraId="7C2FCBC8" w14:textId="77777777" w:rsidR="007A0B39" w:rsidRDefault="007A0B39" w:rsidP="007A0B39">
      <w:pPr>
        <w:spacing w:after="200" w:line="360" w:lineRule="auto"/>
        <w:contextualSpacing/>
        <w:rPr>
          <w:rFonts w:ascii="Calibri" w:eastAsia="Calibri" w:hAnsi="Calibri" w:cs="Arial"/>
          <w:bCs/>
          <w:lang w:eastAsia="en-US"/>
        </w:rPr>
      </w:pPr>
    </w:p>
    <w:p w14:paraId="50A9B41D" w14:textId="77777777" w:rsidR="007A0B39" w:rsidRPr="007A0B39" w:rsidRDefault="007A0B39" w:rsidP="00A01F42">
      <w:pPr>
        <w:spacing w:after="200" w:line="360" w:lineRule="auto"/>
        <w:contextualSpacing/>
        <w:jc w:val="both"/>
        <w:rPr>
          <w:rFonts w:ascii="Calibri" w:eastAsia="Calibri" w:hAnsi="Calibri" w:cs="Arial"/>
          <w:bCs/>
          <w:lang w:eastAsia="en-US"/>
        </w:rPr>
      </w:pPr>
      <w:r w:rsidRPr="007A0B39">
        <w:rPr>
          <w:rFonts w:ascii="Calibri" w:eastAsia="Calibri" w:hAnsi="Calibri" w:cs="Arial"/>
          <w:bCs/>
          <w:lang w:eastAsia="en-US"/>
        </w:rPr>
        <w:t xml:space="preserve">Toma la palabra la Dra. Sonia Sierra, Subcontralora de Auditoría de la Contraloría General del Estado de Ecuador quien comentó los </w:t>
      </w:r>
      <w:r>
        <w:rPr>
          <w:rFonts w:ascii="Calibri" w:eastAsia="Calibri" w:hAnsi="Calibri" w:cs="Arial"/>
          <w:bCs/>
          <w:lang w:eastAsia="en-US"/>
        </w:rPr>
        <w:t>principales</w:t>
      </w:r>
      <w:r w:rsidRPr="007A0B39">
        <w:rPr>
          <w:rFonts w:ascii="Calibri" w:eastAsia="Calibri" w:hAnsi="Calibri" w:cs="Arial"/>
          <w:bCs/>
          <w:lang w:eastAsia="en-US"/>
        </w:rPr>
        <w:t xml:space="preserve"> hallazgos relacionados a estos trabajos. Se aprueban los informes y se decide publicarlos en el portal web de la organización.</w:t>
      </w:r>
    </w:p>
    <w:p w14:paraId="196F8B23" w14:textId="04BB3F82" w:rsidR="00270877" w:rsidRDefault="00270877" w:rsidP="00270877">
      <w:pPr>
        <w:spacing w:after="200" w:line="360" w:lineRule="auto"/>
        <w:contextualSpacing/>
        <w:rPr>
          <w:rFonts w:ascii="Calibri" w:eastAsia="Calibri" w:hAnsi="Calibri" w:cs="Arial"/>
          <w:b/>
          <w:lang w:eastAsia="en-US"/>
        </w:rPr>
      </w:pPr>
    </w:p>
    <w:p w14:paraId="1E80136E" w14:textId="32761517" w:rsidR="00C81BF9" w:rsidRDefault="00C81BF9" w:rsidP="00270877">
      <w:pPr>
        <w:spacing w:after="200" w:line="360" w:lineRule="auto"/>
        <w:contextualSpacing/>
        <w:rPr>
          <w:rFonts w:ascii="Calibri" w:eastAsia="Calibri" w:hAnsi="Calibri" w:cs="Arial"/>
          <w:b/>
          <w:lang w:eastAsia="en-US"/>
        </w:rPr>
      </w:pPr>
    </w:p>
    <w:p w14:paraId="7713DAAF" w14:textId="77777777" w:rsidR="00C81BF9" w:rsidRPr="00FE4EEC" w:rsidRDefault="00C81BF9" w:rsidP="00270877">
      <w:pPr>
        <w:spacing w:after="200" w:line="360" w:lineRule="auto"/>
        <w:contextualSpacing/>
        <w:rPr>
          <w:rFonts w:ascii="Calibri" w:eastAsia="Calibri" w:hAnsi="Calibri" w:cs="Arial"/>
          <w:b/>
          <w:lang w:eastAsia="en-US"/>
        </w:rPr>
      </w:pPr>
    </w:p>
    <w:p w14:paraId="673985F2" w14:textId="77777777" w:rsidR="00270877" w:rsidRDefault="00270877" w:rsidP="00270877">
      <w:pPr>
        <w:numPr>
          <w:ilvl w:val="0"/>
          <w:numId w:val="15"/>
        </w:numPr>
        <w:spacing w:after="200" w:line="360" w:lineRule="auto"/>
        <w:contextualSpacing/>
        <w:rPr>
          <w:rFonts w:ascii="Calibri" w:eastAsia="Calibri" w:hAnsi="Calibri" w:cs="Arial"/>
          <w:b/>
          <w:lang w:eastAsia="en-US"/>
        </w:rPr>
      </w:pPr>
      <w:r w:rsidRPr="00FE4EEC">
        <w:rPr>
          <w:rFonts w:ascii="Calibri" w:eastAsia="Calibri" w:hAnsi="Calibri" w:cs="Arial"/>
          <w:b/>
          <w:lang w:eastAsia="en-US"/>
        </w:rPr>
        <w:lastRenderedPageBreak/>
        <w:t xml:space="preserve">MANDATAR AL GRUPO DE COORDINACIÓN PARA REUNIRSE CON POSTERIORIDAD A LA PRESENTE REUNIÓN </w:t>
      </w:r>
    </w:p>
    <w:p w14:paraId="24D472A7" w14:textId="77777777" w:rsidR="00E30175" w:rsidRDefault="00E30175" w:rsidP="00E30175">
      <w:pPr>
        <w:spacing w:after="200" w:line="360" w:lineRule="auto"/>
        <w:contextualSpacing/>
        <w:rPr>
          <w:rFonts w:ascii="Calibri" w:eastAsia="Calibri" w:hAnsi="Calibri" w:cs="Arial"/>
          <w:b/>
          <w:lang w:eastAsia="en-US"/>
        </w:rPr>
      </w:pPr>
    </w:p>
    <w:p w14:paraId="053F2D10" w14:textId="77777777" w:rsidR="00E30175" w:rsidRDefault="00E30175" w:rsidP="00E30175">
      <w:pPr>
        <w:spacing w:after="200" w:line="360" w:lineRule="auto"/>
        <w:contextualSpacing/>
        <w:jc w:val="both"/>
        <w:rPr>
          <w:rFonts w:ascii="Calibri" w:eastAsia="Calibri" w:hAnsi="Calibri" w:cs="Arial"/>
          <w:bCs/>
          <w:lang w:eastAsia="en-US"/>
        </w:rPr>
      </w:pPr>
      <w:r>
        <w:rPr>
          <w:rFonts w:ascii="Calibri" w:eastAsia="Calibri" w:hAnsi="Calibri" w:cs="Arial"/>
          <w:bCs/>
          <w:lang w:eastAsia="en-US"/>
        </w:rPr>
        <w:t>S</w:t>
      </w:r>
      <w:r w:rsidRPr="00E30175">
        <w:rPr>
          <w:rFonts w:ascii="Calibri" w:eastAsia="Calibri" w:hAnsi="Calibri" w:cs="Arial"/>
          <w:bCs/>
          <w:lang w:eastAsia="en-US"/>
        </w:rPr>
        <w:t>e decide mandatar al Grupo de Coordinación para reunirse con posterioridad a la presente reunión con la potestad de realizar las siguientes actividades:</w:t>
      </w:r>
    </w:p>
    <w:p w14:paraId="63B081B9" w14:textId="77777777" w:rsidR="00E30175" w:rsidRDefault="00E30175" w:rsidP="00E30175">
      <w:pPr>
        <w:spacing w:after="200" w:line="360" w:lineRule="auto"/>
        <w:contextualSpacing/>
        <w:jc w:val="both"/>
        <w:rPr>
          <w:rFonts w:ascii="Calibri" w:eastAsia="Calibri" w:hAnsi="Calibri" w:cs="Arial"/>
          <w:bCs/>
          <w:lang w:eastAsia="en-US"/>
        </w:rPr>
      </w:pPr>
    </w:p>
    <w:p w14:paraId="056D77EB" w14:textId="77777777" w:rsidR="00E30175" w:rsidRPr="007D3EF2" w:rsidRDefault="00E30175" w:rsidP="00E30175">
      <w:pPr>
        <w:pStyle w:val="Prrafodelista"/>
        <w:numPr>
          <w:ilvl w:val="0"/>
          <w:numId w:val="18"/>
        </w:numPr>
        <w:spacing w:after="200" w:line="360" w:lineRule="auto"/>
        <w:jc w:val="both"/>
        <w:rPr>
          <w:rFonts w:cs="Arial"/>
          <w:bCs/>
          <w:sz w:val="24"/>
          <w:szCs w:val="24"/>
          <w:lang w:val="es-AR"/>
        </w:rPr>
      </w:pPr>
      <w:r w:rsidRPr="007D3EF2">
        <w:rPr>
          <w:rFonts w:cs="Arial"/>
          <w:bCs/>
          <w:sz w:val="24"/>
          <w:szCs w:val="24"/>
          <w:lang w:val="es-AR"/>
        </w:rPr>
        <w:t>Revisión del informe Consolidado del proyecto de Auditoría “Relevamiento y evaluación de las políticas implementadas con la finalidad de dar cumplimiento al ODS 1 desde la perspectiva de género”</w:t>
      </w:r>
    </w:p>
    <w:p w14:paraId="539E2073" w14:textId="77777777" w:rsidR="00E30175" w:rsidRPr="00E30175" w:rsidRDefault="00E30175" w:rsidP="00E30175">
      <w:pPr>
        <w:pStyle w:val="Prrafodelista"/>
        <w:numPr>
          <w:ilvl w:val="0"/>
          <w:numId w:val="18"/>
        </w:numPr>
        <w:spacing w:after="200" w:line="360" w:lineRule="auto"/>
        <w:jc w:val="both"/>
        <w:rPr>
          <w:rFonts w:cs="Arial"/>
          <w:bCs/>
          <w:sz w:val="24"/>
          <w:szCs w:val="24"/>
        </w:rPr>
      </w:pPr>
      <w:r w:rsidRPr="007D3EF2">
        <w:rPr>
          <w:rFonts w:cs="Arial"/>
          <w:bCs/>
          <w:sz w:val="24"/>
          <w:szCs w:val="24"/>
          <w:lang w:val="es-AR"/>
        </w:rPr>
        <w:t xml:space="preserve">Tratamiento de Objetivos y alcance de la Auditoria “Políticas implementadas para el logro de las metas del ODS 1 y mitigación de impacto del COVID-19, con énfasis en la disminución de brechas de género”. </w:t>
      </w:r>
      <w:proofErr w:type="spellStart"/>
      <w:r w:rsidRPr="00E30175">
        <w:rPr>
          <w:rFonts w:cs="Arial"/>
          <w:bCs/>
          <w:sz w:val="24"/>
          <w:szCs w:val="24"/>
        </w:rPr>
        <w:t>Aprobado</w:t>
      </w:r>
      <w:proofErr w:type="spellEnd"/>
      <w:r w:rsidR="00C505CD">
        <w:rPr>
          <w:rFonts w:cs="Arial"/>
          <w:bCs/>
          <w:sz w:val="24"/>
          <w:szCs w:val="24"/>
        </w:rPr>
        <w:t xml:space="preserve"> </w:t>
      </w:r>
      <w:proofErr w:type="spellStart"/>
      <w:r w:rsidRPr="00E30175">
        <w:rPr>
          <w:rFonts w:cs="Arial"/>
          <w:bCs/>
          <w:sz w:val="24"/>
          <w:szCs w:val="24"/>
        </w:rPr>
        <w:t>en</w:t>
      </w:r>
      <w:proofErr w:type="spellEnd"/>
      <w:r w:rsidR="00C505CD">
        <w:rPr>
          <w:rFonts w:cs="Arial"/>
          <w:bCs/>
          <w:sz w:val="24"/>
          <w:szCs w:val="24"/>
        </w:rPr>
        <w:t xml:space="preserve"> la</w:t>
      </w:r>
      <w:r w:rsidR="00580701">
        <w:rPr>
          <w:rFonts w:cs="Arial"/>
          <w:bCs/>
          <w:sz w:val="24"/>
          <w:szCs w:val="24"/>
        </w:rPr>
        <w:t xml:space="preserve"> </w:t>
      </w:r>
      <w:r w:rsidRPr="00E30175">
        <w:rPr>
          <w:rFonts w:cs="Arial"/>
          <w:bCs/>
          <w:sz w:val="24"/>
          <w:szCs w:val="24"/>
        </w:rPr>
        <w:t xml:space="preserve">XXX </w:t>
      </w:r>
      <w:proofErr w:type="spellStart"/>
      <w:r w:rsidRPr="00E30175">
        <w:rPr>
          <w:rFonts w:cs="Arial"/>
          <w:bCs/>
          <w:sz w:val="24"/>
          <w:szCs w:val="24"/>
        </w:rPr>
        <w:t>Reunión</w:t>
      </w:r>
      <w:proofErr w:type="spellEnd"/>
      <w:r w:rsidRPr="00E30175">
        <w:rPr>
          <w:rFonts w:cs="Arial"/>
          <w:bCs/>
          <w:sz w:val="24"/>
          <w:szCs w:val="24"/>
        </w:rPr>
        <w:t xml:space="preserve"> </w:t>
      </w:r>
      <w:proofErr w:type="spellStart"/>
      <w:r w:rsidRPr="00E30175">
        <w:rPr>
          <w:rFonts w:cs="Arial"/>
          <w:bCs/>
          <w:sz w:val="24"/>
          <w:szCs w:val="24"/>
        </w:rPr>
        <w:t>Mixta</w:t>
      </w:r>
      <w:proofErr w:type="spellEnd"/>
      <w:r w:rsidRPr="00E30175">
        <w:rPr>
          <w:rFonts w:cs="Arial"/>
          <w:bCs/>
          <w:sz w:val="24"/>
          <w:szCs w:val="24"/>
        </w:rPr>
        <w:t xml:space="preserve"> EFSUR 2020.</w:t>
      </w:r>
    </w:p>
    <w:p w14:paraId="744FD0D0" w14:textId="77777777" w:rsidR="00E30175" w:rsidRPr="007D3EF2" w:rsidRDefault="00E30175" w:rsidP="00E30175">
      <w:pPr>
        <w:pStyle w:val="Prrafodelista"/>
        <w:numPr>
          <w:ilvl w:val="0"/>
          <w:numId w:val="18"/>
        </w:numPr>
        <w:spacing w:after="200" w:line="360" w:lineRule="auto"/>
        <w:jc w:val="both"/>
        <w:rPr>
          <w:rFonts w:cs="Arial"/>
          <w:bCs/>
          <w:sz w:val="24"/>
          <w:szCs w:val="24"/>
          <w:lang w:val="es-AR"/>
        </w:rPr>
      </w:pPr>
      <w:r w:rsidRPr="007D3EF2">
        <w:rPr>
          <w:rFonts w:cs="Arial"/>
          <w:bCs/>
          <w:sz w:val="24"/>
          <w:szCs w:val="24"/>
          <w:lang w:val="es-AR"/>
        </w:rPr>
        <w:t>Informe de relevamiento de aportes, distribución y proyectos seguimiento del FOCEM.</w:t>
      </w:r>
    </w:p>
    <w:p w14:paraId="350AB120" w14:textId="77777777" w:rsidR="00E30175" w:rsidRPr="007D3EF2" w:rsidRDefault="00E30175" w:rsidP="00E30175">
      <w:pPr>
        <w:pStyle w:val="Prrafodelista"/>
        <w:numPr>
          <w:ilvl w:val="0"/>
          <w:numId w:val="18"/>
        </w:numPr>
        <w:spacing w:after="200" w:line="360" w:lineRule="auto"/>
        <w:jc w:val="both"/>
        <w:rPr>
          <w:rFonts w:cs="Arial"/>
          <w:bCs/>
          <w:sz w:val="24"/>
          <w:szCs w:val="24"/>
          <w:lang w:val="es-AR"/>
        </w:rPr>
      </w:pPr>
      <w:r w:rsidRPr="007D3EF2">
        <w:rPr>
          <w:rFonts w:cs="Arial"/>
          <w:bCs/>
          <w:sz w:val="24"/>
          <w:szCs w:val="24"/>
          <w:lang w:val="es-AR"/>
        </w:rPr>
        <w:t>Informe de seguimiento de los recursos aportados para el mantenimiento de la estructura de MERCOSUR.</w:t>
      </w:r>
    </w:p>
    <w:p w14:paraId="7639F250" w14:textId="77777777" w:rsidR="00E30175" w:rsidRPr="00E30175" w:rsidRDefault="00E30175" w:rsidP="00E30175">
      <w:pPr>
        <w:pStyle w:val="Prrafodelista"/>
        <w:numPr>
          <w:ilvl w:val="0"/>
          <w:numId w:val="18"/>
        </w:numPr>
        <w:spacing w:after="200" w:line="360" w:lineRule="auto"/>
        <w:jc w:val="both"/>
        <w:rPr>
          <w:rFonts w:cs="Arial"/>
          <w:bCs/>
          <w:sz w:val="24"/>
          <w:szCs w:val="24"/>
        </w:rPr>
      </w:pPr>
      <w:r w:rsidRPr="00E30175">
        <w:rPr>
          <w:rFonts w:cs="Arial"/>
          <w:bCs/>
          <w:sz w:val="24"/>
          <w:szCs w:val="24"/>
        </w:rPr>
        <w:t xml:space="preserve">Plan de </w:t>
      </w:r>
      <w:proofErr w:type="spellStart"/>
      <w:r w:rsidRPr="00E30175">
        <w:rPr>
          <w:rFonts w:cs="Arial"/>
          <w:bCs/>
          <w:sz w:val="24"/>
          <w:szCs w:val="24"/>
        </w:rPr>
        <w:t>Acción</w:t>
      </w:r>
      <w:proofErr w:type="spellEnd"/>
      <w:r w:rsidRPr="00E30175">
        <w:rPr>
          <w:rFonts w:cs="Arial"/>
          <w:bCs/>
          <w:sz w:val="24"/>
          <w:szCs w:val="24"/>
        </w:rPr>
        <w:t xml:space="preserve"> EFSUR 2022.</w:t>
      </w:r>
    </w:p>
    <w:p w14:paraId="2811D12A" w14:textId="77777777" w:rsidR="00E30175" w:rsidRPr="00FE4EEC" w:rsidRDefault="00E30175" w:rsidP="00E30175">
      <w:pPr>
        <w:spacing w:after="200" w:line="360" w:lineRule="auto"/>
        <w:contextualSpacing/>
        <w:rPr>
          <w:rFonts w:ascii="Calibri" w:eastAsia="Calibri" w:hAnsi="Calibri" w:cs="Arial"/>
          <w:b/>
          <w:lang w:eastAsia="en-US"/>
        </w:rPr>
      </w:pPr>
    </w:p>
    <w:p w14:paraId="4E91F387" w14:textId="77777777" w:rsidR="00270877" w:rsidRDefault="00270877" w:rsidP="00270877">
      <w:pPr>
        <w:numPr>
          <w:ilvl w:val="0"/>
          <w:numId w:val="15"/>
        </w:numPr>
        <w:spacing w:after="200" w:line="360" w:lineRule="auto"/>
        <w:contextualSpacing/>
        <w:rPr>
          <w:rFonts w:ascii="Calibri" w:eastAsia="Calibri" w:hAnsi="Calibri" w:cs="Arial"/>
          <w:b/>
          <w:lang w:eastAsia="en-US"/>
        </w:rPr>
      </w:pPr>
      <w:r w:rsidRPr="00A4669F">
        <w:rPr>
          <w:rFonts w:ascii="Calibri" w:eastAsia="Calibri" w:hAnsi="Calibri" w:cs="Arial"/>
          <w:b/>
          <w:lang w:eastAsia="en-US"/>
        </w:rPr>
        <w:t>CRONOGRAMA DEL PROYECTO DE AUDITORÍA REFERENTE AL ODS 6</w:t>
      </w:r>
    </w:p>
    <w:p w14:paraId="50384F85" w14:textId="77777777" w:rsidR="00565537" w:rsidRDefault="00565537" w:rsidP="00565537">
      <w:pPr>
        <w:spacing w:after="200" w:line="360" w:lineRule="auto"/>
        <w:contextualSpacing/>
        <w:rPr>
          <w:rFonts w:ascii="Calibri" w:eastAsia="Calibri" w:hAnsi="Calibri" w:cs="Arial"/>
          <w:bCs/>
          <w:lang w:eastAsia="en-US"/>
        </w:rPr>
      </w:pPr>
    </w:p>
    <w:p w14:paraId="1B4F741D" w14:textId="77777777" w:rsidR="00565537" w:rsidRDefault="00A50936" w:rsidP="00555F47">
      <w:pPr>
        <w:spacing w:after="200" w:line="360" w:lineRule="auto"/>
        <w:contextualSpacing/>
        <w:jc w:val="both"/>
        <w:rPr>
          <w:rFonts w:ascii="Calibri" w:eastAsia="Calibri" w:hAnsi="Calibri" w:cs="Arial"/>
          <w:bCs/>
          <w:lang w:eastAsia="en-US"/>
        </w:rPr>
      </w:pPr>
      <w:r>
        <w:rPr>
          <w:rFonts w:ascii="Calibri" w:eastAsia="Calibri" w:hAnsi="Calibri" w:cs="Arial"/>
          <w:bCs/>
          <w:lang w:eastAsia="en-US"/>
        </w:rPr>
        <w:t>La presidencia informa acerca de los hitos y el cronograma de trabajo propuesto para la auditoría coordinada sobre el ODS 6 “Agua y saneamiento”</w:t>
      </w:r>
      <w:r w:rsidR="00555F47">
        <w:rPr>
          <w:rFonts w:ascii="Calibri" w:eastAsia="Calibri" w:hAnsi="Calibri" w:cs="Arial"/>
          <w:bCs/>
          <w:lang w:eastAsia="en-US"/>
        </w:rPr>
        <w:t>, y manifiesta que se prevé que la reunión de planificación sea realizada en el marco de la convocatoria a la Reunión Extraordinaria presencial prevista para el mes de marzo de 2022 en la ciudad de Asunción – Paraguay.</w:t>
      </w:r>
    </w:p>
    <w:p w14:paraId="52264B5C" w14:textId="4FB968C7" w:rsidR="00565537" w:rsidRDefault="00565537" w:rsidP="00565537">
      <w:pPr>
        <w:spacing w:after="200" w:line="360" w:lineRule="auto"/>
        <w:contextualSpacing/>
        <w:rPr>
          <w:rFonts w:ascii="Calibri" w:eastAsia="Calibri" w:hAnsi="Calibri" w:cs="Arial"/>
          <w:bCs/>
          <w:lang w:eastAsia="en-US"/>
        </w:rPr>
      </w:pPr>
    </w:p>
    <w:p w14:paraId="16F58837" w14:textId="77777777" w:rsidR="00C81BF9" w:rsidRPr="00565537" w:rsidRDefault="00C81BF9" w:rsidP="00565537">
      <w:pPr>
        <w:spacing w:after="200" w:line="360" w:lineRule="auto"/>
        <w:contextualSpacing/>
        <w:rPr>
          <w:rFonts w:ascii="Calibri" w:eastAsia="Calibri" w:hAnsi="Calibri" w:cs="Arial"/>
          <w:bCs/>
          <w:lang w:eastAsia="en-US"/>
        </w:rPr>
      </w:pPr>
    </w:p>
    <w:p w14:paraId="39F3B12A" w14:textId="057D1BA9" w:rsidR="00FE52A0" w:rsidRPr="00FE52A0" w:rsidRDefault="00270877" w:rsidP="00FE52A0">
      <w:pPr>
        <w:numPr>
          <w:ilvl w:val="0"/>
          <w:numId w:val="15"/>
        </w:numPr>
        <w:spacing w:after="200" w:line="360" w:lineRule="auto"/>
        <w:contextualSpacing/>
        <w:rPr>
          <w:rFonts w:ascii="Calibri" w:eastAsia="Calibri" w:hAnsi="Calibri" w:cs="Arial"/>
          <w:b/>
          <w:lang w:eastAsia="en-US"/>
        </w:rPr>
      </w:pPr>
      <w:r w:rsidRPr="00FE4EEC">
        <w:rPr>
          <w:rFonts w:ascii="Calibri" w:eastAsia="Calibri" w:hAnsi="Calibri" w:cs="Arial"/>
          <w:b/>
          <w:lang w:eastAsia="en-US"/>
        </w:rPr>
        <w:lastRenderedPageBreak/>
        <w:t>REUNIÓN PARALELA DEL GRUPO EFSUR EN EL MARCO DE LA OLACEFS</w:t>
      </w:r>
    </w:p>
    <w:p w14:paraId="22E47053" w14:textId="77777777" w:rsidR="00C2013D" w:rsidRDefault="00C2013D" w:rsidP="00270877">
      <w:pPr>
        <w:spacing w:after="200" w:line="360" w:lineRule="auto"/>
        <w:jc w:val="both"/>
        <w:rPr>
          <w:rFonts w:ascii="Calibri" w:eastAsia="Calibri" w:hAnsi="Calibri" w:cs="Arial"/>
          <w:lang w:val="es-VE" w:eastAsia="en-US"/>
        </w:rPr>
      </w:pPr>
    </w:p>
    <w:p w14:paraId="30B5DDAB" w14:textId="77777777" w:rsidR="006D2AFE" w:rsidRPr="00FE52A0" w:rsidRDefault="00565537" w:rsidP="006D2AFE">
      <w:pPr>
        <w:spacing w:after="200" w:line="360" w:lineRule="auto"/>
        <w:jc w:val="both"/>
        <w:rPr>
          <w:rFonts w:ascii="Calibri" w:eastAsia="Calibri" w:hAnsi="Calibri" w:cs="Arial"/>
          <w:lang w:val="es-VE" w:eastAsia="en-US"/>
        </w:rPr>
      </w:pPr>
      <w:r w:rsidRPr="00FE52A0">
        <w:rPr>
          <w:rFonts w:ascii="Calibri" w:eastAsia="Calibri" w:hAnsi="Calibri" w:cs="Arial"/>
          <w:lang w:val="es-VE" w:eastAsia="en-US"/>
        </w:rPr>
        <w:t>La presidencia inform</w:t>
      </w:r>
      <w:r w:rsidR="00555F47" w:rsidRPr="00FE52A0">
        <w:rPr>
          <w:rFonts w:ascii="Calibri" w:eastAsia="Calibri" w:hAnsi="Calibri" w:cs="Arial"/>
          <w:lang w:val="es-VE" w:eastAsia="en-US"/>
        </w:rPr>
        <w:t>a acerca de</w:t>
      </w:r>
      <w:r w:rsidRPr="00FE52A0">
        <w:rPr>
          <w:rFonts w:ascii="Calibri" w:eastAsia="Calibri" w:hAnsi="Calibri" w:cs="Arial"/>
          <w:lang w:val="es-VE" w:eastAsia="en-US"/>
        </w:rPr>
        <w:t xml:space="preserve"> la convocatoria a una Reunión Extraordinaria</w:t>
      </w:r>
      <w:r w:rsidR="00555F47" w:rsidRPr="00FE52A0">
        <w:rPr>
          <w:rFonts w:ascii="Calibri" w:eastAsia="Calibri" w:hAnsi="Calibri" w:cs="Arial"/>
          <w:lang w:val="es-VE" w:eastAsia="en-US"/>
        </w:rPr>
        <w:t xml:space="preserve"> de la EFSUR </w:t>
      </w:r>
      <w:r w:rsidR="0010538C" w:rsidRPr="00FE52A0">
        <w:rPr>
          <w:rFonts w:ascii="Calibri" w:eastAsia="Calibri" w:hAnsi="Calibri" w:cs="Arial"/>
          <w:lang w:val="es-VE" w:eastAsia="en-US"/>
        </w:rPr>
        <w:t xml:space="preserve">a realizarse en la Ciudad de Cartagena de Indias el 30 de noviembre de 2021, en el marco de la </w:t>
      </w:r>
      <w:r w:rsidR="00791CCF" w:rsidRPr="00FE52A0">
        <w:rPr>
          <w:rFonts w:ascii="Calibri" w:eastAsia="Calibri" w:hAnsi="Calibri" w:cs="Arial"/>
          <w:lang w:val="es-VE" w:eastAsia="en-US"/>
        </w:rPr>
        <w:t>r</w:t>
      </w:r>
      <w:r w:rsidR="0010538C" w:rsidRPr="00FE52A0">
        <w:rPr>
          <w:rFonts w:ascii="Calibri" w:eastAsia="Calibri" w:hAnsi="Calibri" w:cs="Arial"/>
          <w:lang w:val="es-VE" w:eastAsia="en-US"/>
        </w:rPr>
        <w:t>ealización de la Asamblea de la OLACEFS 2021. Al respecto</w:t>
      </w:r>
      <w:r w:rsidR="00791CCF" w:rsidRPr="00FE52A0">
        <w:rPr>
          <w:rFonts w:ascii="Calibri" w:eastAsia="Calibri" w:hAnsi="Calibri" w:cs="Arial"/>
          <w:lang w:val="es-VE" w:eastAsia="en-US"/>
        </w:rPr>
        <w:t>,</w:t>
      </w:r>
      <w:r w:rsidR="0010538C" w:rsidRPr="00FE52A0">
        <w:rPr>
          <w:rFonts w:ascii="Calibri" w:eastAsia="Calibri" w:hAnsi="Calibri" w:cs="Arial"/>
          <w:lang w:val="es-VE" w:eastAsia="en-US"/>
        </w:rPr>
        <w:t xml:space="preserve"> se presentó la agenda del evento</w:t>
      </w:r>
      <w:r w:rsidR="00555F47" w:rsidRPr="00FE52A0">
        <w:rPr>
          <w:rFonts w:ascii="Calibri" w:eastAsia="Calibri" w:hAnsi="Calibri" w:cs="Arial"/>
          <w:lang w:val="es-VE" w:eastAsia="en-US"/>
        </w:rPr>
        <w:t>, la cual fuera aprobada en la reunión preparatoria de enlaces institucionales.</w:t>
      </w:r>
    </w:p>
    <w:p w14:paraId="14D000A3" w14:textId="77777777" w:rsidR="006D2AFE" w:rsidRPr="00FE52A0" w:rsidRDefault="006D2AFE" w:rsidP="006D2AFE">
      <w:pPr>
        <w:spacing w:after="200" w:line="360" w:lineRule="auto"/>
        <w:jc w:val="both"/>
        <w:rPr>
          <w:rFonts w:ascii="Calibri" w:eastAsia="Calibri" w:hAnsi="Calibri" w:cs="Arial"/>
          <w:lang w:val="es-VE" w:eastAsia="en-US"/>
        </w:rPr>
      </w:pPr>
      <w:r w:rsidRPr="00FE52A0">
        <w:rPr>
          <w:rFonts w:ascii="Calibri" w:eastAsia="Calibri" w:hAnsi="Calibri" w:cs="Arial"/>
          <w:lang w:val="es-VE" w:eastAsia="en-US"/>
        </w:rPr>
        <w:t>Asimismo, la Presidencia informa que se tomará en cuenta cualquier tipo de acción que promueva la participación de la mayor cantidad de EFS miembros.</w:t>
      </w:r>
    </w:p>
    <w:p w14:paraId="58DDBC4F" w14:textId="2B9ACF47" w:rsidR="00555F47" w:rsidRDefault="00555F47" w:rsidP="00FE52A0">
      <w:pPr>
        <w:numPr>
          <w:ilvl w:val="0"/>
          <w:numId w:val="15"/>
        </w:numPr>
        <w:spacing w:after="200" w:line="360" w:lineRule="auto"/>
        <w:contextualSpacing/>
        <w:rPr>
          <w:rFonts w:ascii="Calibri" w:eastAsia="Calibri" w:hAnsi="Calibri" w:cs="Arial"/>
          <w:b/>
          <w:lang w:eastAsia="en-US"/>
        </w:rPr>
      </w:pPr>
      <w:r w:rsidRPr="00FE52A0">
        <w:rPr>
          <w:rFonts w:ascii="Calibri" w:eastAsia="Calibri" w:hAnsi="Calibri" w:cs="Arial"/>
          <w:b/>
          <w:lang w:eastAsia="en-US"/>
        </w:rPr>
        <w:t>ASUNTOS VARIOS</w:t>
      </w:r>
    </w:p>
    <w:p w14:paraId="6D0EA910" w14:textId="77777777" w:rsidR="00FE52A0" w:rsidRPr="00FE52A0" w:rsidRDefault="00FE52A0" w:rsidP="00FE52A0">
      <w:pPr>
        <w:spacing w:after="200" w:line="360" w:lineRule="auto"/>
        <w:ind w:left="720"/>
        <w:contextualSpacing/>
        <w:rPr>
          <w:rFonts w:ascii="Calibri" w:eastAsia="Calibri" w:hAnsi="Calibri" w:cs="Arial"/>
          <w:b/>
          <w:lang w:eastAsia="en-US"/>
        </w:rPr>
      </w:pPr>
    </w:p>
    <w:p w14:paraId="4D8DFD96" w14:textId="77777777" w:rsidR="006D2AFE" w:rsidRPr="00FE52A0" w:rsidRDefault="0010538C" w:rsidP="00270877">
      <w:pPr>
        <w:spacing w:after="200" w:line="360" w:lineRule="auto"/>
        <w:jc w:val="both"/>
        <w:rPr>
          <w:rFonts w:ascii="Calibri" w:eastAsia="Calibri" w:hAnsi="Calibri" w:cs="Arial"/>
          <w:lang w:eastAsia="en-US"/>
        </w:rPr>
      </w:pPr>
      <w:r w:rsidRPr="00FE52A0">
        <w:rPr>
          <w:rFonts w:ascii="Calibri" w:eastAsia="Calibri" w:hAnsi="Calibri" w:cs="Arial"/>
          <w:lang w:val="es-VE" w:eastAsia="en-US"/>
        </w:rPr>
        <w:t xml:space="preserve">Pidió la palabra </w:t>
      </w:r>
      <w:r w:rsidRPr="00FE52A0">
        <w:rPr>
          <w:rFonts w:ascii="Calibri" w:eastAsia="Calibri" w:hAnsi="Calibri" w:cs="Arial"/>
          <w:lang w:eastAsia="en-US"/>
        </w:rPr>
        <w:t>Anahí Maranhão Barreto Pereira, en representación del Tribunal de Cuentas de la Unión de Brasil para solicitar se considere modificar la fecha de la reunión</w:t>
      </w:r>
      <w:r w:rsidR="00782BE6" w:rsidRPr="00FE52A0">
        <w:rPr>
          <w:rFonts w:ascii="Calibri" w:eastAsia="Calibri" w:hAnsi="Calibri" w:cs="Arial"/>
          <w:lang w:eastAsia="en-US"/>
        </w:rPr>
        <w:t xml:space="preserve"> 30 de noviembre de 2021,</w:t>
      </w:r>
      <w:r w:rsidRPr="00FE52A0">
        <w:rPr>
          <w:rFonts w:ascii="Calibri" w:eastAsia="Calibri" w:hAnsi="Calibri" w:cs="Arial"/>
          <w:lang w:eastAsia="en-US"/>
        </w:rPr>
        <w:t xml:space="preserve"> con el fin de garantizar la participación de la EFS de Brasil</w:t>
      </w:r>
      <w:r w:rsidR="006D2AFE" w:rsidRPr="00FE52A0">
        <w:rPr>
          <w:rFonts w:ascii="Calibri" w:eastAsia="Calibri" w:hAnsi="Calibri" w:cs="Arial"/>
          <w:lang w:eastAsia="en-US"/>
        </w:rPr>
        <w:t>, postergándola al día 1 de diciembre de 2021</w:t>
      </w:r>
      <w:r w:rsidR="00782BE6" w:rsidRPr="00FE52A0">
        <w:rPr>
          <w:rFonts w:ascii="Calibri" w:eastAsia="Calibri" w:hAnsi="Calibri" w:cs="Arial"/>
          <w:lang w:eastAsia="en-US"/>
        </w:rPr>
        <w:t>, considerando que en la fecha propuesta se verifica la reunión del Comité de Creación de Capacidades de OLACEFS, la cual es liderada por la EFS de Brasil</w:t>
      </w:r>
      <w:r w:rsidRPr="00FE52A0">
        <w:rPr>
          <w:rFonts w:ascii="Calibri" w:eastAsia="Calibri" w:hAnsi="Calibri" w:cs="Arial"/>
          <w:lang w:eastAsia="en-US"/>
        </w:rPr>
        <w:t xml:space="preserve">. </w:t>
      </w:r>
    </w:p>
    <w:p w14:paraId="5B4649FE" w14:textId="77777777" w:rsidR="006D2AFE" w:rsidRPr="00FE52A0" w:rsidRDefault="006D2AFE" w:rsidP="00270877">
      <w:pPr>
        <w:spacing w:after="200" w:line="360" w:lineRule="auto"/>
        <w:jc w:val="both"/>
        <w:rPr>
          <w:rFonts w:ascii="Calibri" w:eastAsia="Calibri" w:hAnsi="Calibri" w:cs="Arial"/>
          <w:lang w:eastAsia="en-US"/>
        </w:rPr>
      </w:pPr>
      <w:r w:rsidRPr="00FE52A0">
        <w:rPr>
          <w:rFonts w:ascii="Calibri" w:eastAsia="Calibri" w:hAnsi="Calibri" w:cs="Arial"/>
          <w:lang w:eastAsia="en-US"/>
        </w:rPr>
        <w:t xml:space="preserve">En dicho sentido, intervino la delegada representante de la EFS de Chile, Mayra Zambrano, quien manifestó que la delegación de la EFS de Chile en su carácter de Secretaría Ejecutiva de la </w:t>
      </w:r>
      <w:proofErr w:type="gramStart"/>
      <w:r w:rsidRPr="00FE52A0">
        <w:rPr>
          <w:rFonts w:ascii="Calibri" w:eastAsia="Calibri" w:hAnsi="Calibri" w:cs="Arial"/>
          <w:lang w:eastAsia="en-US"/>
        </w:rPr>
        <w:t>OLACEFS,</w:t>
      </w:r>
      <w:proofErr w:type="gramEnd"/>
      <w:r w:rsidRPr="00FE52A0">
        <w:rPr>
          <w:rFonts w:ascii="Calibri" w:eastAsia="Calibri" w:hAnsi="Calibri" w:cs="Arial"/>
          <w:lang w:eastAsia="en-US"/>
        </w:rPr>
        <w:t xml:space="preserve"> cuenta con la responsabilidad de participar el día 1 de diciembre de 2021, de la Reunión del Consejo Directivo de la OLACEFS, todo lo cual dificultaría un</w:t>
      </w:r>
      <w:r w:rsidR="00791CCF" w:rsidRPr="00FE52A0">
        <w:rPr>
          <w:rFonts w:ascii="Calibri" w:eastAsia="Calibri" w:hAnsi="Calibri" w:cs="Arial"/>
          <w:lang w:eastAsia="en-US"/>
        </w:rPr>
        <w:t>a eventual postergación.</w:t>
      </w:r>
    </w:p>
    <w:p w14:paraId="329181B2" w14:textId="3FB0689C" w:rsidR="00791CCF" w:rsidRPr="00FE52A0" w:rsidRDefault="00791CCF" w:rsidP="00270877">
      <w:pPr>
        <w:spacing w:after="200" w:line="360" w:lineRule="auto"/>
        <w:jc w:val="both"/>
        <w:rPr>
          <w:rFonts w:ascii="Calibri" w:eastAsia="Calibri" w:hAnsi="Calibri" w:cs="Arial"/>
          <w:lang w:eastAsia="en-US"/>
        </w:rPr>
      </w:pPr>
      <w:r w:rsidRPr="00FE52A0">
        <w:rPr>
          <w:rFonts w:ascii="Calibri" w:eastAsia="Calibri" w:hAnsi="Calibri" w:cs="Arial"/>
          <w:lang w:eastAsia="en-US"/>
        </w:rPr>
        <w:t xml:space="preserve">Sobre el punto, el Contralor General de la República del Paraguay, Camilo Benítez y el representante de la EFS de Paraguay, Fabián </w:t>
      </w:r>
      <w:proofErr w:type="spellStart"/>
      <w:r w:rsidRPr="00FE52A0">
        <w:rPr>
          <w:rFonts w:ascii="Calibri" w:eastAsia="Calibri" w:hAnsi="Calibri" w:cs="Arial"/>
          <w:lang w:eastAsia="en-US"/>
        </w:rPr>
        <w:t>Forestieri</w:t>
      </w:r>
      <w:proofErr w:type="spellEnd"/>
      <w:r w:rsidRPr="00FE52A0">
        <w:rPr>
          <w:rFonts w:ascii="Calibri" w:eastAsia="Calibri" w:hAnsi="Calibri" w:cs="Arial"/>
          <w:lang w:eastAsia="en-US"/>
        </w:rPr>
        <w:t xml:space="preserve">, exponen que la fecha propuesta responde además a motivos logísticos y agradecen los buenos oficios de la EFS anfitriona de Colombia, que gentilmente colaboró. </w:t>
      </w:r>
      <w:r w:rsidR="000008BA" w:rsidRPr="00FE52A0">
        <w:rPr>
          <w:rFonts w:ascii="Calibri" w:eastAsia="Calibri" w:hAnsi="Calibri" w:cs="Arial"/>
          <w:lang w:eastAsia="en-US"/>
        </w:rPr>
        <w:t>Asimismo,</w:t>
      </w:r>
      <w:r w:rsidRPr="00FE52A0">
        <w:rPr>
          <w:rFonts w:ascii="Calibri" w:eastAsia="Calibri" w:hAnsi="Calibri" w:cs="Arial"/>
          <w:lang w:eastAsia="en-US"/>
        </w:rPr>
        <w:t xml:space="preserve"> señalan que el día 1 de diciembre de 2021, la EFS de Paraguay también participa</w:t>
      </w:r>
      <w:r w:rsidR="00782BE6" w:rsidRPr="00FE52A0">
        <w:rPr>
          <w:rFonts w:ascii="Calibri" w:eastAsia="Calibri" w:hAnsi="Calibri" w:cs="Arial"/>
          <w:lang w:eastAsia="en-US"/>
        </w:rPr>
        <w:t xml:space="preserve"> como miembro pleno</w:t>
      </w:r>
      <w:r w:rsidRPr="00FE52A0">
        <w:rPr>
          <w:rFonts w:ascii="Calibri" w:eastAsia="Calibri" w:hAnsi="Calibri" w:cs="Arial"/>
          <w:lang w:eastAsia="en-US"/>
        </w:rPr>
        <w:t xml:space="preserve"> del Consejo Directivo de </w:t>
      </w:r>
      <w:r w:rsidRPr="00FE52A0">
        <w:rPr>
          <w:rFonts w:ascii="Calibri" w:eastAsia="Calibri" w:hAnsi="Calibri" w:cs="Arial"/>
          <w:lang w:eastAsia="en-US"/>
        </w:rPr>
        <w:lastRenderedPageBreak/>
        <w:t xml:space="preserve">la OLACEFS; no </w:t>
      </w:r>
      <w:proofErr w:type="gramStart"/>
      <w:r w:rsidRPr="00FE52A0">
        <w:rPr>
          <w:rFonts w:ascii="Calibri" w:eastAsia="Calibri" w:hAnsi="Calibri" w:cs="Arial"/>
          <w:lang w:eastAsia="en-US"/>
        </w:rPr>
        <w:t>obstante</w:t>
      </w:r>
      <w:proofErr w:type="gramEnd"/>
      <w:r w:rsidRPr="00FE52A0">
        <w:rPr>
          <w:rFonts w:ascii="Calibri" w:eastAsia="Calibri" w:hAnsi="Calibri" w:cs="Arial"/>
          <w:lang w:eastAsia="en-US"/>
        </w:rPr>
        <w:t xml:space="preserve"> tomando nota y consideración de lo expresado por la representante del TCU de Brasil y comprometiéndose a generar un mecanismo posible que asegure la mayor participación de la membresía y en particular toda la información necesaria para el caso específico de la EFS de Brasil.</w:t>
      </w:r>
    </w:p>
    <w:p w14:paraId="46691E60" w14:textId="1D410A01" w:rsidR="006621E1" w:rsidRDefault="00B436C0" w:rsidP="00270877">
      <w:pPr>
        <w:spacing w:after="200" w:line="360" w:lineRule="auto"/>
        <w:jc w:val="both"/>
        <w:rPr>
          <w:rFonts w:ascii="Calibri" w:eastAsia="Calibri" w:hAnsi="Calibri" w:cs="Arial"/>
          <w:lang w:eastAsia="en-US"/>
        </w:rPr>
      </w:pPr>
      <w:r w:rsidRPr="00FE52A0">
        <w:rPr>
          <w:rFonts w:ascii="Calibri" w:eastAsia="Calibri" w:hAnsi="Calibri" w:cs="Arial"/>
          <w:lang w:eastAsia="en-US"/>
        </w:rPr>
        <w:t xml:space="preserve">Por su parte el contralor de la </w:t>
      </w:r>
      <w:r w:rsidR="00580701" w:rsidRPr="00FE52A0">
        <w:rPr>
          <w:rFonts w:ascii="Calibri" w:eastAsia="Calibri" w:hAnsi="Calibri" w:cs="Arial"/>
          <w:lang w:eastAsia="en-US"/>
        </w:rPr>
        <w:t>República Bolivariana de Venezuela, Dr. Elvis Amoroso,</w:t>
      </w:r>
      <w:r w:rsidR="00FE52A0">
        <w:rPr>
          <w:rFonts w:ascii="Calibri" w:eastAsia="Calibri" w:hAnsi="Calibri" w:cs="Arial"/>
          <w:lang w:eastAsia="en-US"/>
        </w:rPr>
        <w:t xml:space="preserve"> pidió la palabra </w:t>
      </w:r>
      <w:r w:rsidR="006621E1" w:rsidRPr="00FE52A0">
        <w:rPr>
          <w:rFonts w:ascii="Calibri" w:eastAsia="Calibri" w:hAnsi="Calibri" w:cs="Arial"/>
          <w:lang w:eastAsia="en-US"/>
        </w:rPr>
        <w:t>compartiendo experiencia</w:t>
      </w:r>
      <w:r w:rsidR="006621E1">
        <w:rPr>
          <w:rFonts w:ascii="Calibri" w:eastAsia="Calibri" w:hAnsi="Calibri" w:cs="Arial"/>
          <w:lang w:eastAsia="en-US"/>
        </w:rPr>
        <w:t>s relativas a hechos de corrupción</w:t>
      </w:r>
      <w:r w:rsidR="006621E1" w:rsidRPr="00FE52A0">
        <w:rPr>
          <w:rFonts w:ascii="Calibri" w:eastAsia="Calibri" w:hAnsi="Calibri" w:cs="Arial"/>
          <w:lang w:eastAsia="en-US"/>
        </w:rPr>
        <w:t xml:space="preserve"> suscitados en su país</w:t>
      </w:r>
      <w:r w:rsidR="006621E1">
        <w:rPr>
          <w:rFonts w:ascii="Calibri" w:eastAsia="Calibri" w:hAnsi="Calibri" w:cs="Arial"/>
          <w:lang w:eastAsia="en-US"/>
        </w:rPr>
        <w:t>, remarcando la relevancia que cobran las acciones de las EFS en estos temas</w:t>
      </w:r>
      <w:r w:rsidR="006621E1" w:rsidRPr="00FE52A0">
        <w:rPr>
          <w:rFonts w:ascii="Calibri" w:eastAsia="Calibri" w:hAnsi="Calibri" w:cs="Arial"/>
          <w:lang w:eastAsia="en-US"/>
        </w:rPr>
        <w:t xml:space="preserve"> y celebra</w:t>
      </w:r>
      <w:r w:rsidR="006621E1">
        <w:rPr>
          <w:rFonts w:ascii="Calibri" w:eastAsia="Calibri" w:hAnsi="Calibri" w:cs="Arial"/>
          <w:lang w:eastAsia="en-US"/>
        </w:rPr>
        <w:t>ndo</w:t>
      </w:r>
      <w:r w:rsidR="006621E1" w:rsidRPr="00FE52A0">
        <w:rPr>
          <w:rFonts w:ascii="Calibri" w:eastAsia="Calibri" w:hAnsi="Calibri" w:cs="Arial"/>
          <w:lang w:eastAsia="en-US"/>
        </w:rPr>
        <w:t xml:space="preserve"> que </w:t>
      </w:r>
      <w:r w:rsidR="006621E1">
        <w:rPr>
          <w:rFonts w:ascii="Calibri" w:eastAsia="Calibri" w:hAnsi="Calibri" w:cs="Arial"/>
          <w:lang w:eastAsia="en-US"/>
        </w:rPr>
        <w:t>en la región se dé la importancia que merece</w:t>
      </w:r>
      <w:r w:rsidR="006621E1" w:rsidRPr="00FE52A0">
        <w:rPr>
          <w:rFonts w:ascii="Calibri" w:eastAsia="Calibri" w:hAnsi="Calibri" w:cs="Arial"/>
          <w:lang w:eastAsia="en-US"/>
        </w:rPr>
        <w:t>.</w:t>
      </w:r>
      <w:r w:rsidR="006621E1">
        <w:rPr>
          <w:rFonts w:ascii="Calibri" w:eastAsia="Calibri" w:hAnsi="Calibri" w:cs="Arial"/>
          <w:lang w:eastAsia="en-US"/>
        </w:rPr>
        <w:t xml:space="preserve"> </w:t>
      </w:r>
    </w:p>
    <w:p w14:paraId="63298C65" w14:textId="4BFBFC32" w:rsidR="00C81BF9" w:rsidRDefault="00C81BF9" w:rsidP="00270877">
      <w:pPr>
        <w:spacing w:after="200" w:line="360" w:lineRule="auto"/>
        <w:jc w:val="both"/>
        <w:rPr>
          <w:rFonts w:ascii="Calibri" w:eastAsia="Calibri" w:hAnsi="Calibri" w:cs="Arial"/>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
        <w:gridCol w:w="3742"/>
        <w:gridCol w:w="426"/>
        <w:gridCol w:w="3839"/>
        <w:gridCol w:w="379"/>
      </w:tblGrid>
      <w:tr w:rsidR="00C81BF9" w14:paraId="33446BA3" w14:textId="77777777" w:rsidTr="00D70EF6">
        <w:tc>
          <w:tcPr>
            <w:tcW w:w="335" w:type="dxa"/>
          </w:tcPr>
          <w:p w14:paraId="2DD2DB9D" w14:textId="77777777" w:rsidR="00C81BF9" w:rsidRDefault="00C81BF9" w:rsidP="00D70EF6">
            <w:pPr>
              <w:spacing w:line="360" w:lineRule="auto"/>
              <w:jc w:val="both"/>
              <w:rPr>
                <w:rFonts w:cs="Arial"/>
                <w:sz w:val="24"/>
                <w:szCs w:val="24"/>
              </w:rPr>
            </w:pPr>
          </w:p>
        </w:tc>
        <w:tc>
          <w:tcPr>
            <w:tcW w:w="3742" w:type="dxa"/>
          </w:tcPr>
          <w:p w14:paraId="0D3FD6C7" w14:textId="77777777" w:rsidR="00C81BF9" w:rsidRPr="005F0947" w:rsidRDefault="00C81BF9" w:rsidP="00D70EF6">
            <w:pPr>
              <w:rPr>
                <w:rFonts w:cs="Arial"/>
                <w:sz w:val="24"/>
                <w:szCs w:val="24"/>
              </w:rPr>
            </w:pPr>
          </w:p>
        </w:tc>
        <w:tc>
          <w:tcPr>
            <w:tcW w:w="426" w:type="dxa"/>
          </w:tcPr>
          <w:p w14:paraId="651F415E" w14:textId="77777777" w:rsidR="00C81BF9" w:rsidRPr="005F0947" w:rsidRDefault="00C81BF9" w:rsidP="00D70EF6">
            <w:pPr>
              <w:spacing w:line="360" w:lineRule="auto"/>
              <w:jc w:val="both"/>
              <w:rPr>
                <w:rFonts w:cs="Arial"/>
                <w:sz w:val="24"/>
                <w:szCs w:val="24"/>
              </w:rPr>
            </w:pPr>
          </w:p>
        </w:tc>
        <w:tc>
          <w:tcPr>
            <w:tcW w:w="3839" w:type="dxa"/>
          </w:tcPr>
          <w:p w14:paraId="7B1BB260" w14:textId="7C76BFE2" w:rsidR="00C81BF9" w:rsidRPr="005F0947" w:rsidRDefault="00C81BF9" w:rsidP="00D70EF6">
            <w:pPr>
              <w:spacing w:line="360" w:lineRule="auto"/>
              <w:jc w:val="both"/>
              <w:rPr>
                <w:rFonts w:cs="Arial"/>
                <w:sz w:val="24"/>
                <w:szCs w:val="24"/>
              </w:rPr>
            </w:pPr>
          </w:p>
          <w:p w14:paraId="7096F70C" w14:textId="77777777" w:rsidR="00C81BF9" w:rsidRPr="005F0947" w:rsidRDefault="00C81BF9" w:rsidP="00D70EF6">
            <w:pPr>
              <w:spacing w:line="360" w:lineRule="auto"/>
              <w:jc w:val="both"/>
              <w:rPr>
                <w:rFonts w:cs="Arial"/>
                <w:sz w:val="24"/>
                <w:szCs w:val="24"/>
              </w:rPr>
            </w:pPr>
          </w:p>
          <w:p w14:paraId="6A907008" w14:textId="77777777" w:rsidR="00C81BF9" w:rsidRPr="005F0947" w:rsidRDefault="00C81BF9" w:rsidP="00D70EF6">
            <w:pPr>
              <w:spacing w:line="360" w:lineRule="auto"/>
              <w:jc w:val="both"/>
              <w:rPr>
                <w:rFonts w:cs="Arial"/>
                <w:sz w:val="24"/>
                <w:szCs w:val="24"/>
              </w:rPr>
            </w:pPr>
          </w:p>
          <w:p w14:paraId="4226D9AB" w14:textId="77777777" w:rsidR="00C81BF9" w:rsidRPr="005F0947" w:rsidRDefault="00C81BF9" w:rsidP="00D70EF6">
            <w:pPr>
              <w:spacing w:line="360" w:lineRule="auto"/>
              <w:jc w:val="both"/>
              <w:rPr>
                <w:rFonts w:cs="Arial"/>
                <w:sz w:val="24"/>
                <w:szCs w:val="24"/>
              </w:rPr>
            </w:pPr>
          </w:p>
        </w:tc>
        <w:tc>
          <w:tcPr>
            <w:tcW w:w="379" w:type="dxa"/>
          </w:tcPr>
          <w:p w14:paraId="67794B23" w14:textId="77777777" w:rsidR="00C81BF9" w:rsidRDefault="00C81BF9" w:rsidP="00D70EF6">
            <w:pPr>
              <w:spacing w:line="360" w:lineRule="auto"/>
              <w:jc w:val="both"/>
              <w:rPr>
                <w:rFonts w:cs="Arial"/>
                <w:sz w:val="24"/>
                <w:szCs w:val="24"/>
              </w:rPr>
            </w:pPr>
          </w:p>
        </w:tc>
      </w:tr>
      <w:tr w:rsidR="00C81BF9" w14:paraId="40B3E188" w14:textId="77777777" w:rsidTr="00D70EF6">
        <w:tc>
          <w:tcPr>
            <w:tcW w:w="335" w:type="dxa"/>
          </w:tcPr>
          <w:p w14:paraId="62E21199" w14:textId="77777777" w:rsidR="00C81BF9" w:rsidRDefault="00C81BF9" w:rsidP="00D70EF6">
            <w:pPr>
              <w:spacing w:line="360" w:lineRule="auto"/>
              <w:jc w:val="both"/>
              <w:rPr>
                <w:rFonts w:cs="Arial"/>
                <w:sz w:val="24"/>
                <w:szCs w:val="24"/>
              </w:rPr>
            </w:pPr>
          </w:p>
        </w:tc>
        <w:tc>
          <w:tcPr>
            <w:tcW w:w="3742" w:type="dxa"/>
          </w:tcPr>
          <w:p w14:paraId="538E621E" w14:textId="77777777" w:rsidR="005F0947" w:rsidRPr="005F0947" w:rsidRDefault="005F0947" w:rsidP="005F0947">
            <w:pPr>
              <w:spacing w:line="360" w:lineRule="auto"/>
              <w:rPr>
                <w:rFonts w:cs="Arial"/>
                <w:sz w:val="24"/>
                <w:szCs w:val="24"/>
              </w:rPr>
            </w:pPr>
          </w:p>
          <w:p w14:paraId="15C9FC11" w14:textId="2544982B" w:rsidR="00C81BF9" w:rsidRPr="005F0947" w:rsidRDefault="00C81BF9" w:rsidP="00D70EF6">
            <w:pPr>
              <w:spacing w:line="360" w:lineRule="auto"/>
              <w:jc w:val="center"/>
              <w:rPr>
                <w:rFonts w:cs="Arial"/>
                <w:sz w:val="24"/>
                <w:szCs w:val="24"/>
              </w:rPr>
            </w:pPr>
            <w:r w:rsidRPr="005F0947">
              <w:rPr>
                <w:rFonts w:cs="Arial"/>
                <w:sz w:val="24"/>
                <w:szCs w:val="24"/>
              </w:rPr>
              <w:t>Auditoría General de la Nación Argentina</w:t>
            </w:r>
          </w:p>
        </w:tc>
        <w:tc>
          <w:tcPr>
            <w:tcW w:w="426" w:type="dxa"/>
          </w:tcPr>
          <w:p w14:paraId="00D7D7B8" w14:textId="77777777" w:rsidR="00C81BF9" w:rsidRPr="005F0947" w:rsidRDefault="00C81BF9" w:rsidP="00D70EF6">
            <w:pPr>
              <w:spacing w:line="360" w:lineRule="auto"/>
              <w:jc w:val="center"/>
              <w:rPr>
                <w:rFonts w:cs="Arial"/>
                <w:sz w:val="24"/>
                <w:szCs w:val="24"/>
              </w:rPr>
            </w:pPr>
          </w:p>
        </w:tc>
        <w:tc>
          <w:tcPr>
            <w:tcW w:w="3839" w:type="dxa"/>
          </w:tcPr>
          <w:p w14:paraId="0A1FC74C" w14:textId="77777777" w:rsidR="005F0947" w:rsidRPr="005F0947" w:rsidRDefault="005F0947" w:rsidP="00D70EF6">
            <w:pPr>
              <w:spacing w:line="360" w:lineRule="auto"/>
              <w:jc w:val="center"/>
              <w:rPr>
                <w:rFonts w:cs="Arial"/>
                <w:sz w:val="24"/>
                <w:szCs w:val="24"/>
              </w:rPr>
            </w:pPr>
          </w:p>
          <w:p w14:paraId="5F7F5664" w14:textId="67AA44D7" w:rsidR="00C81BF9" w:rsidRPr="005F0947" w:rsidRDefault="00C81BF9" w:rsidP="00D70EF6">
            <w:pPr>
              <w:spacing w:line="360" w:lineRule="auto"/>
              <w:jc w:val="center"/>
              <w:rPr>
                <w:rFonts w:cs="Arial"/>
                <w:sz w:val="24"/>
                <w:szCs w:val="24"/>
              </w:rPr>
            </w:pPr>
            <w:r w:rsidRPr="005F0947">
              <w:rPr>
                <w:rFonts w:cs="Arial"/>
                <w:sz w:val="24"/>
                <w:szCs w:val="24"/>
              </w:rPr>
              <w:t>Contraloría General del Estado de Bolivia</w:t>
            </w:r>
          </w:p>
        </w:tc>
        <w:tc>
          <w:tcPr>
            <w:tcW w:w="379" w:type="dxa"/>
          </w:tcPr>
          <w:p w14:paraId="33222A0C" w14:textId="77777777" w:rsidR="00C81BF9" w:rsidRDefault="00C81BF9" w:rsidP="00D70EF6">
            <w:pPr>
              <w:spacing w:line="360" w:lineRule="auto"/>
              <w:jc w:val="both"/>
              <w:rPr>
                <w:rFonts w:cs="Arial"/>
                <w:sz w:val="24"/>
                <w:szCs w:val="24"/>
              </w:rPr>
            </w:pPr>
          </w:p>
        </w:tc>
      </w:tr>
      <w:tr w:rsidR="00C81BF9" w14:paraId="0D6EA15D" w14:textId="77777777" w:rsidTr="00D70EF6">
        <w:tc>
          <w:tcPr>
            <w:tcW w:w="335" w:type="dxa"/>
          </w:tcPr>
          <w:p w14:paraId="4FDFE9B5" w14:textId="77777777" w:rsidR="00C81BF9" w:rsidRDefault="00C81BF9" w:rsidP="00D70EF6">
            <w:pPr>
              <w:spacing w:line="360" w:lineRule="auto"/>
              <w:jc w:val="both"/>
              <w:rPr>
                <w:rFonts w:cs="Arial"/>
                <w:sz w:val="24"/>
                <w:szCs w:val="24"/>
              </w:rPr>
            </w:pPr>
          </w:p>
        </w:tc>
        <w:tc>
          <w:tcPr>
            <w:tcW w:w="3742" w:type="dxa"/>
          </w:tcPr>
          <w:p w14:paraId="5C15B3A5" w14:textId="54CB0516" w:rsidR="00C81BF9" w:rsidRPr="005F0947" w:rsidRDefault="00C81BF9" w:rsidP="00D70EF6">
            <w:pPr>
              <w:spacing w:line="360" w:lineRule="auto"/>
              <w:jc w:val="center"/>
              <w:rPr>
                <w:rFonts w:cs="Arial"/>
                <w:sz w:val="24"/>
                <w:szCs w:val="24"/>
              </w:rPr>
            </w:pPr>
          </w:p>
          <w:p w14:paraId="4799BA8D" w14:textId="77777777" w:rsidR="00C81BF9" w:rsidRPr="005F0947" w:rsidRDefault="00C81BF9" w:rsidP="00D70EF6">
            <w:pPr>
              <w:spacing w:line="360" w:lineRule="auto"/>
              <w:jc w:val="center"/>
              <w:rPr>
                <w:rFonts w:cs="Arial"/>
                <w:sz w:val="24"/>
                <w:szCs w:val="24"/>
              </w:rPr>
            </w:pPr>
          </w:p>
          <w:p w14:paraId="6F96857E" w14:textId="77777777" w:rsidR="00C81BF9" w:rsidRPr="005F0947" w:rsidRDefault="00C81BF9" w:rsidP="00D70EF6">
            <w:pPr>
              <w:spacing w:line="360" w:lineRule="auto"/>
              <w:jc w:val="center"/>
              <w:rPr>
                <w:rFonts w:cs="Arial"/>
                <w:sz w:val="24"/>
                <w:szCs w:val="24"/>
              </w:rPr>
            </w:pPr>
          </w:p>
          <w:p w14:paraId="7C8C1D8B" w14:textId="77777777" w:rsidR="00C81BF9" w:rsidRPr="005F0947" w:rsidRDefault="00C81BF9" w:rsidP="00D70EF6">
            <w:pPr>
              <w:spacing w:line="360" w:lineRule="auto"/>
              <w:jc w:val="center"/>
              <w:rPr>
                <w:rFonts w:cs="Arial"/>
                <w:sz w:val="24"/>
                <w:szCs w:val="24"/>
              </w:rPr>
            </w:pPr>
          </w:p>
        </w:tc>
        <w:tc>
          <w:tcPr>
            <w:tcW w:w="426" w:type="dxa"/>
          </w:tcPr>
          <w:p w14:paraId="2656578E" w14:textId="77777777" w:rsidR="00C81BF9" w:rsidRPr="005F0947" w:rsidRDefault="00C81BF9" w:rsidP="00D70EF6">
            <w:pPr>
              <w:spacing w:line="360" w:lineRule="auto"/>
              <w:jc w:val="center"/>
              <w:rPr>
                <w:rFonts w:cs="Arial"/>
                <w:sz w:val="24"/>
                <w:szCs w:val="24"/>
              </w:rPr>
            </w:pPr>
          </w:p>
        </w:tc>
        <w:tc>
          <w:tcPr>
            <w:tcW w:w="3839" w:type="dxa"/>
          </w:tcPr>
          <w:p w14:paraId="5969B861" w14:textId="72AC3DC8" w:rsidR="00C81BF9" w:rsidRPr="005F0947" w:rsidRDefault="00C81BF9" w:rsidP="00D70EF6">
            <w:pPr>
              <w:spacing w:line="360" w:lineRule="auto"/>
              <w:jc w:val="center"/>
              <w:rPr>
                <w:rFonts w:cs="Arial"/>
                <w:sz w:val="24"/>
                <w:szCs w:val="24"/>
              </w:rPr>
            </w:pPr>
          </w:p>
        </w:tc>
        <w:tc>
          <w:tcPr>
            <w:tcW w:w="379" w:type="dxa"/>
          </w:tcPr>
          <w:p w14:paraId="47D33A41" w14:textId="77777777" w:rsidR="00C81BF9" w:rsidRDefault="00C81BF9" w:rsidP="00D70EF6">
            <w:pPr>
              <w:spacing w:line="360" w:lineRule="auto"/>
              <w:jc w:val="both"/>
              <w:rPr>
                <w:rFonts w:cs="Arial"/>
                <w:sz w:val="24"/>
                <w:szCs w:val="24"/>
              </w:rPr>
            </w:pPr>
          </w:p>
        </w:tc>
      </w:tr>
      <w:tr w:rsidR="00C81BF9" w14:paraId="6DC04436" w14:textId="77777777" w:rsidTr="00D70EF6">
        <w:tc>
          <w:tcPr>
            <w:tcW w:w="335" w:type="dxa"/>
          </w:tcPr>
          <w:p w14:paraId="683126C7" w14:textId="77777777" w:rsidR="00C81BF9" w:rsidRDefault="00C81BF9" w:rsidP="00D70EF6">
            <w:pPr>
              <w:spacing w:line="360" w:lineRule="auto"/>
              <w:jc w:val="both"/>
              <w:rPr>
                <w:rFonts w:cs="Arial"/>
                <w:sz w:val="24"/>
                <w:szCs w:val="24"/>
              </w:rPr>
            </w:pPr>
          </w:p>
        </w:tc>
        <w:tc>
          <w:tcPr>
            <w:tcW w:w="3742" w:type="dxa"/>
          </w:tcPr>
          <w:p w14:paraId="27F88988" w14:textId="77777777" w:rsidR="005F0947" w:rsidRPr="005F0947" w:rsidRDefault="005F0947" w:rsidP="00D70EF6">
            <w:pPr>
              <w:spacing w:line="360" w:lineRule="auto"/>
              <w:jc w:val="center"/>
              <w:rPr>
                <w:rFonts w:cs="Arial"/>
                <w:sz w:val="24"/>
                <w:szCs w:val="24"/>
              </w:rPr>
            </w:pPr>
          </w:p>
          <w:p w14:paraId="442354F8" w14:textId="0B787A4D" w:rsidR="00C81BF9" w:rsidRPr="005F0947" w:rsidRDefault="00C81BF9" w:rsidP="00D70EF6">
            <w:pPr>
              <w:spacing w:line="360" w:lineRule="auto"/>
              <w:jc w:val="center"/>
              <w:rPr>
                <w:rFonts w:cs="Arial"/>
                <w:sz w:val="24"/>
                <w:szCs w:val="24"/>
              </w:rPr>
            </w:pPr>
            <w:r w:rsidRPr="005F0947">
              <w:rPr>
                <w:rFonts w:cs="Arial"/>
                <w:sz w:val="24"/>
                <w:szCs w:val="24"/>
              </w:rPr>
              <w:t>Tribunal de Cuentas de la Unión de Brasil</w:t>
            </w:r>
          </w:p>
        </w:tc>
        <w:tc>
          <w:tcPr>
            <w:tcW w:w="426" w:type="dxa"/>
          </w:tcPr>
          <w:p w14:paraId="1A7F768D" w14:textId="77777777" w:rsidR="00C81BF9" w:rsidRPr="005F0947" w:rsidRDefault="00C81BF9" w:rsidP="00D70EF6">
            <w:pPr>
              <w:spacing w:line="360" w:lineRule="auto"/>
              <w:jc w:val="center"/>
              <w:rPr>
                <w:rFonts w:cs="Arial"/>
                <w:sz w:val="24"/>
                <w:szCs w:val="24"/>
              </w:rPr>
            </w:pPr>
          </w:p>
        </w:tc>
        <w:tc>
          <w:tcPr>
            <w:tcW w:w="3839" w:type="dxa"/>
          </w:tcPr>
          <w:p w14:paraId="686C13E9" w14:textId="77777777" w:rsidR="005F0947" w:rsidRPr="005F0947" w:rsidRDefault="005F0947" w:rsidP="00D70EF6">
            <w:pPr>
              <w:spacing w:line="360" w:lineRule="auto"/>
              <w:jc w:val="center"/>
              <w:rPr>
                <w:rFonts w:cs="Arial"/>
                <w:sz w:val="24"/>
                <w:szCs w:val="24"/>
              </w:rPr>
            </w:pPr>
          </w:p>
          <w:p w14:paraId="71D2C3E4" w14:textId="002D6443" w:rsidR="00C81BF9" w:rsidRPr="005F0947" w:rsidRDefault="00C81BF9" w:rsidP="00D70EF6">
            <w:pPr>
              <w:spacing w:line="360" w:lineRule="auto"/>
              <w:jc w:val="center"/>
              <w:rPr>
                <w:rFonts w:cs="Arial"/>
                <w:sz w:val="24"/>
                <w:szCs w:val="24"/>
              </w:rPr>
            </w:pPr>
            <w:r w:rsidRPr="005F0947">
              <w:rPr>
                <w:rFonts w:cs="Arial"/>
                <w:sz w:val="24"/>
                <w:szCs w:val="24"/>
              </w:rPr>
              <w:t>Contraloría General de la República de Chile</w:t>
            </w:r>
          </w:p>
        </w:tc>
        <w:tc>
          <w:tcPr>
            <w:tcW w:w="379" w:type="dxa"/>
          </w:tcPr>
          <w:p w14:paraId="3DB1EC3A" w14:textId="77777777" w:rsidR="00C81BF9" w:rsidRDefault="00C81BF9" w:rsidP="00D70EF6">
            <w:pPr>
              <w:spacing w:line="360" w:lineRule="auto"/>
              <w:jc w:val="both"/>
              <w:rPr>
                <w:rFonts w:cs="Arial"/>
                <w:sz w:val="24"/>
                <w:szCs w:val="24"/>
              </w:rPr>
            </w:pPr>
          </w:p>
        </w:tc>
      </w:tr>
      <w:tr w:rsidR="00C81BF9" w14:paraId="5E9AEE2D" w14:textId="77777777" w:rsidTr="00D70EF6">
        <w:tc>
          <w:tcPr>
            <w:tcW w:w="335" w:type="dxa"/>
          </w:tcPr>
          <w:p w14:paraId="0405AEFA" w14:textId="77777777" w:rsidR="00C81BF9" w:rsidRDefault="00C81BF9" w:rsidP="00D70EF6">
            <w:pPr>
              <w:spacing w:line="360" w:lineRule="auto"/>
              <w:jc w:val="both"/>
              <w:rPr>
                <w:rFonts w:cs="Arial"/>
                <w:sz w:val="24"/>
                <w:szCs w:val="24"/>
              </w:rPr>
            </w:pPr>
          </w:p>
        </w:tc>
        <w:tc>
          <w:tcPr>
            <w:tcW w:w="3742" w:type="dxa"/>
          </w:tcPr>
          <w:p w14:paraId="69165AE6" w14:textId="77777777" w:rsidR="00C81BF9" w:rsidRPr="005F0947" w:rsidRDefault="00C81BF9" w:rsidP="00D70EF6">
            <w:pPr>
              <w:spacing w:line="360" w:lineRule="auto"/>
              <w:jc w:val="center"/>
              <w:rPr>
                <w:rFonts w:cs="Arial"/>
                <w:sz w:val="24"/>
                <w:szCs w:val="24"/>
              </w:rPr>
            </w:pPr>
          </w:p>
        </w:tc>
        <w:tc>
          <w:tcPr>
            <w:tcW w:w="426" w:type="dxa"/>
          </w:tcPr>
          <w:p w14:paraId="19AA1E98" w14:textId="77777777" w:rsidR="00C81BF9" w:rsidRPr="005F0947" w:rsidRDefault="00C81BF9" w:rsidP="00D70EF6">
            <w:pPr>
              <w:spacing w:line="360" w:lineRule="auto"/>
              <w:jc w:val="center"/>
              <w:rPr>
                <w:rFonts w:cs="Arial"/>
                <w:sz w:val="24"/>
                <w:szCs w:val="24"/>
              </w:rPr>
            </w:pPr>
          </w:p>
        </w:tc>
        <w:tc>
          <w:tcPr>
            <w:tcW w:w="3839" w:type="dxa"/>
          </w:tcPr>
          <w:p w14:paraId="2E647C6B" w14:textId="77777777" w:rsidR="00C81BF9" w:rsidRPr="005F0947" w:rsidRDefault="00C81BF9" w:rsidP="00D70EF6">
            <w:pPr>
              <w:spacing w:line="360" w:lineRule="auto"/>
              <w:jc w:val="center"/>
              <w:rPr>
                <w:rFonts w:cs="Arial"/>
                <w:sz w:val="24"/>
                <w:szCs w:val="24"/>
              </w:rPr>
            </w:pPr>
          </w:p>
        </w:tc>
        <w:tc>
          <w:tcPr>
            <w:tcW w:w="379" w:type="dxa"/>
          </w:tcPr>
          <w:p w14:paraId="6005EE7C" w14:textId="77777777" w:rsidR="00C81BF9" w:rsidRDefault="00C81BF9" w:rsidP="00D70EF6">
            <w:pPr>
              <w:spacing w:line="360" w:lineRule="auto"/>
              <w:jc w:val="both"/>
              <w:rPr>
                <w:rFonts w:cs="Arial"/>
                <w:sz w:val="24"/>
                <w:szCs w:val="24"/>
              </w:rPr>
            </w:pPr>
          </w:p>
        </w:tc>
      </w:tr>
      <w:tr w:rsidR="00C81BF9" w14:paraId="3C33AA9F" w14:textId="77777777" w:rsidTr="00D70EF6">
        <w:tc>
          <w:tcPr>
            <w:tcW w:w="335" w:type="dxa"/>
          </w:tcPr>
          <w:p w14:paraId="78B01A19" w14:textId="77777777" w:rsidR="00C81BF9" w:rsidRDefault="00C81BF9" w:rsidP="00D70EF6">
            <w:pPr>
              <w:spacing w:line="360" w:lineRule="auto"/>
              <w:jc w:val="both"/>
              <w:rPr>
                <w:rFonts w:cs="Arial"/>
                <w:sz w:val="24"/>
                <w:szCs w:val="24"/>
              </w:rPr>
            </w:pPr>
          </w:p>
        </w:tc>
        <w:tc>
          <w:tcPr>
            <w:tcW w:w="3742" w:type="dxa"/>
          </w:tcPr>
          <w:p w14:paraId="3AABB2A6" w14:textId="77777777" w:rsidR="00C81BF9" w:rsidRPr="005F0947" w:rsidRDefault="00C81BF9" w:rsidP="00D70EF6">
            <w:pPr>
              <w:spacing w:line="360" w:lineRule="auto"/>
              <w:jc w:val="center"/>
              <w:rPr>
                <w:rFonts w:cs="Arial"/>
                <w:sz w:val="24"/>
                <w:szCs w:val="24"/>
              </w:rPr>
            </w:pPr>
          </w:p>
          <w:p w14:paraId="67F16172" w14:textId="77777777" w:rsidR="00C81BF9" w:rsidRPr="005F0947" w:rsidRDefault="00C81BF9" w:rsidP="00D70EF6">
            <w:pPr>
              <w:spacing w:line="360" w:lineRule="auto"/>
              <w:jc w:val="center"/>
              <w:rPr>
                <w:rFonts w:cs="Arial"/>
                <w:sz w:val="24"/>
                <w:szCs w:val="24"/>
              </w:rPr>
            </w:pPr>
          </w:p>
        </w:tc>
        <w:tc>
          <w:tcPr>
            <w:tcW w:w="426" w:type="dxa"/>
          </w:tcPr>
          <w:p w14:paraId="323435C5" w14:textId="77777777" w:rsidR="00C81BF9" w:rsidRPr="005F0947" w:rsidRDefault="00C81BF9" w:rsidP="00D70EF6">
            <w:pPr>
              <w:spacing w:line="360" w:lineRule="auto"/>
              <w:jc w:val="center"/>
              <w:rPr>
                <w:rFonts w:cs="Arial"/>
                <w:sz w:val="24"/>
                <w:szCs w:val="24"/>
              </w:rPr>
            </w:pPr>
          </w:p>
        </w:tc>
        <w:tc>
          <w:tcPr>
            <w:tcW w:w="3839" w:type="dxa"/>
          </w:tcPr>
          <w:p w14:paraId="17FF9ADD" w14:textId="0B8EF855" w:rsidR="00C81BF9" w:rsidRPr="005F0947" w:rsidRDefault="00C81BF9" w:rsidP="00D70EF6">
            <w:pPr>
              <w:spacing w:line="360" w:lineRule="auto"/>
              <w:jc w:val="center"/>
              <w:rPr>
                <w:rFonts w:cs="Arial"/>
                <w:sz w:val="24"/>
                <w:szCs w:val="24"/>
              </w:rPr>
            </w:pPr>
          </w:p>
        </w:tc>
        <w:tc>
          <w:tcPr>
            <w:tcW w:w="379" w:type="dxa"/>
          </w:tcPr>
          <w:p w14:paraId="43E4D106" w14:textId="77777777" w:rsidR="00C81BF9" w:rsidRDefault="00C81BF9" w:rsidP="00D70EF6">
            <w:pPr>
              <w:spacing w:line="360" w:lineRule="auto"/>
              <w:jc w:val="both"/>
              <w:rPr>
                <w:rFonts w:cs="Arial"/>
                <w:sz w:val="24"/>
                <w:szCs w:val="24"/>
              </w:rPr>
            </w:pPr>
          </w:p>
        </w:tc>
      </w:tr>
      <w:tr w:rsidR="00C81BF9" w14:paraId="1AA7130A" w14:textId="77777777" w:rsidTr="00D70EF6">
        <w:tc>
          <w:tcPr>
            <w:tcW w:w="335" w:type="dxa"/>
          </w:tcPr>
          <w:p w14:paraId="25256EA1" w14:textId="77777777" w:rsidR="00C81BF9" w:rsidRDefault="00C81BF9" w:rsidP="00D70EF6">
            <w:pPr>
              <w:spacing w:line="360" w:lineRule="auto"/>
              <w:jc w:val="both"/>
              <w:rPr>
                <w:rFonts w:cs="Arial"/>
                <w:sz w:val="24"/>
                <w:szCs w:val="24"/>
              </w:rPr>
            </w:pPr>
          </w:p>
        </w:tc>
        <w:tc>
          <w:tcPr>
            <w:tcW w:w="3742" w:type="dxa"/>
          </w:tcPr>
          <w:p w14:paraId="77F767CD" w14:textId="77777777" w:rsidR="005F0947" w:rsidRPr="005F0947" w:rsidRDefault="005F0947" w:rsidP="00C81BF9">
            <w:pPr>
              <w:spacing w:line="360" w:lineRule="auto"/>
              <w:jc w:val="center"/>
              <w:rPr>
                <w:rFonts w:cs="Arial"/>
                <w:sz w:val="24"/>
                <w:szCs w:val="24"/>
              </w:rPr>
            </w:pPr>
          </w:p>
          <w:p w14:paraId="4FF07E35" w14:textId="04C0EAAB" w:rsidR="00C81BF9" w:rsidRPr="005F0947" w:rsidRDefault="00C81BF9" w:rsidP="00C81BF9">
            <w:pPr>
              <w:spacing w:line="360" w:lineRule="auto"/>
              <w:jc w:val="center"/>
              <w:rPr>
                <w:rFonts w:cs="Arial"/>
                <w:sz w:val="24"/>
                <w:szCs w:val="24"/>
              </w:rPr>
            </w:pPr>
            <w:r w:rsidRPr="005F0947">
              <w:rPr>
                <w:rFonts w:cs="Arial"/>
                <w:sz w:val="24"/>
                <w:szCs w:val="24"/>
              </w:rPr>
              <w:t>Contraloría General del Estado de Ecuador</w:t>
            </w:r>
          </w:p>
        </w:tc>
        <w:tc>
          <w:tcPr>
            <w:tcW w:w="426" w:type="dxa"/>
          </w:tcPr>
          <w:p w14:paraId="5826A6F9" w14:textId="77777777" w:rsidR="00C81BF9" w:rsidRPr="005F0947" w:rsidRDefault="00C81BF9" w:rsidP="00D70EF6">
            <w:pPr>
              <w:spacing w:line="360" w:lineRule="auto"/>
              <w:jc w:val="center"/>
              <w:rPr>
                <w:rFonts w:cs="Arial"/>
                <w:sz w:val="24"/>
                <w:szCs w:val="24"/>
              </w:rPr>
            </w:pPr>
          </w:p>
        </w:tc>
        <w:tc>
          <w:tcPr>
            <w:tcW w:w="3839" w:type="dxa"/>
          </w:tcPr>
          <w:p w14:paraId="28363A83" w14:textId="77777777" w:rsidR="005F0947" w:rsidRPr="005F0947" w:rsidRDefault="005F0947" w:rsidP="00C81BF9">
            <w:pPr>
              <w:spacing w:line="360" w:lineRule="auto"/>
              <w:jc w:val="center"/>
              <w:rPr>
                <w:rFonts w:cs="Arial"/>
                <w:sz w:val="24"/>
                <w:szCs w:val="24"/>
              </w:rPr>
            </w:pPr>
          </w:p>
          <w:p w14:paraId="0673F8CC" w14:textId="695620D3" w:rsidR="00C81BF9" w:rsidRPr="005F0947" w:rsidRDefault="00C81BF9" w:rsidP="00C81BF9">
            <w:pPr>
              <w:spacing w:line="360" w:lineRule="auto"/>
              <w:jc w:val="center"/>
              <w:rPr>
                <w:rFonts w:cs="Arial"/>
                <w:sz w:val="24"/>
                <w:szCs w:val="24"/>
              </w:rPr>
            </w:pPr>
            <w:r w:rsidRPr="005F0947">
              <w:rPr>
                <w:rFonts w:cs="Arial"/>
                <w:sz w:val="24"/>
                <w:szCs w:val="24"/>
              </w:rPr>
              <w:t>Contraloría General de la República del Paraguay</w:t>
            </w:r>
          </w:p>
        </w:tc>
        <w:tc>
          <w:tcPr>
            <w:tcW w:w="379" w:type="dxa"/>
          </w:tcPr>
          <w:p w14:paraId="2A1C4C47" w14:textId="77777777" w:rsidR="00C81BF9" w:rsidRDefault="00C81BF9" w:rsidP="00D70EF6">
            <w:pPr>
              <w:spacing w:line="360" w:lineRule="auto"/>
              <w:jc w:val="both"/>
              <w:rPr>
                <w:rFonts w:cs="Arial"/>
                <w:sz w:val="24"/>
                <w:szCs w:val="24"/>
              </w:rPr>
            </w:pPr>
          </w:p>
        </w:tc>
      </w:tr>
      <w:tr w:rsidR="00C81BF9" w14:paraId="287293C6" w14:textId="77777777" w:rsidTr="00D70EF6">
        <w:tc>
          <w:tcPr>
            <w:tcW w:w="335" w:type="dxa"/>
          </w:tcPr>
          <w:p w14:paraId="169238E8" w14:textId="77777777" w:rsidR="00C81BF9" w:rsidRDefault="00C81BF9" w:rsidP="00D70EF6">
            <w:pPr>
              <w:spacing w:line="360" w:lineRule="auto"/>
              <w:jc w:val="both"/>
              <w:rPr>
                <w:rFonts w:cs="Arial"/>
                <w:sz w:val="24"/>
                <w:szCs w:val="24"/>
              </w:rPr>
            </w:pPr>
          </w:p>
        </w:tc>
        <w:tc>
          <w:tcPr>
            <w:tcW w:w="3742" w:type="dxa"/>
          </w:tcPr>
          <w:p w14:paraId="029DE0B2" w14:textId="77777777" w:rsidR="00C81BF9" w:rsidRPr="005F0947" w:rsidRDefault="00C81BF9" w:rsidP="00D70EF6">
            <w:pPr>
              <w:spacing w:line="360" w:lineRule="auto"/>
              <w:jc w:val="center"/>
              <w:rPr>
                <w:rFonts w:cs="Arial"/>
                <w:sz w:val="24"/>
                <w:szCs w:val="24"/>
              </w:rPr>
            </w:pPr>
          </w:p>
        </w:tc>
        <w:tc>
          <w:tcPr>
            <w:tcW w:w="426" w:type="dxa"/>
          </w:tcPr>
          <w:p w14:paraId="7DC1B9EB" w14:textId="77777777" w:rsidR="00C81BF9" w:rsidRPr="005F0947" w:rsidRDefault="00C81BF9" w:rsidP="00D70EF6">
            <w:pPr>
              <w:spacing w:line="360" w:lineRule="auto"/>
              <w:jc w:val="center"/>
              <w:rPr>
                <w:rFonts w:cs="Arial"/>
                <w:sz w:val="24"/>
                <w:szCs w:val="24"/>
              </w:rPr>
            </w:pPr>
          </w:p>
        </w:tc>
        <w:tc>
          <w:tcPr>
            <w:tcW w:w="3839" w:type="dxa"/>
          </w:tcPr>
          <w:p w14:paraId="0C06617D" w14:textId="06D99878" w:rsidR="00C81BF9" w:rsidRPr="005F0947" w:rsidRDefault="00C81BF9" w:rsidP="00D70EF6">
            <w:pPr>
              <w:spacing w:line="360" w:lineRule="auto"/>
              <w:jc w:val="center"/>
              <w:rPr>
                <w:rFonts w:cs="Arial"/>
                <w:sz w:val="24"/>
                <w:szCs w:val="24"/>
              </w:rPr>
            </w:pPr>
          </w:p>
        </w:tc>
        <w:tc>
          <w:tcPr>
            <w:tcW w:w="379" w:type="dxa"/>
          </w:tcPr>
          <w:p w14:paraId="6BD6BF37" w14:textId="77777777" w:rsidR="00C81BF9" w:rsidRDefault="00C81BF9" w:rsidP="00D70EF6">
            <w:pPr>
              <w:spacing w:line="360" w:lineRule="auto"/>
              <w:jc w:val="both"/>
              <w:rPr>
                <w:rFonts w:cs="Arial"/>
                <w:sz w:val="24"/>
                <w:szCs w:val="24"/>
              </w:rPr>
            </w:pPr>
          </w:p>
        </w:tc>
      </w:tr>
      <w:tr w:rsidR="00C81BF9" w14:paraId="325FF787" w14:textId="77777777" w:rsidTr="00D70EF6">
        <w:tc>
          <w:tcPr>
            <w:tcW w:w="335" w:type="dxa"/>
          </w:tcPr>
          <w:p w14:paraId="4E9BD0E5" w14:textId="77777777" w:rsidR="00C81BF9" w:rsidRDefault="00C81BF9" w:rsidP="00D70EF6">
            <w:pPr>
              <w:spacing w:line="360" w:lineRule="auto"/>
              <w:jc w:val="both"/>
              <w:rPr>
                <w:rFonts w:cs="Arial"/>
                <w:sz w:val="24"/>
                <w:szCs w:val="24"/>
              </w:rPr>
            </w:pPr>
          </w:p>
        </w:tc>
        <w:tc>
          <w:tcPr>
            <w:tcW w:w="3742" w:type="dxa"/>
          </w:tcPr>
          <w:p w14:paraId="2AC8489B" w14:textId="50A1AAE3" w:rsidR="005F0947" w:rsidRDefault="005F0947" w:rsidP="00D70EF6">
            <w:pPr>
              <w:spacing w:line="360" w:lineRule="auto"/>
              <w:jc w:val="center"/>
              <w:rPr>
                <w:rFonts w:cs="Arial"/>
                <w:sz w:val="24"/>
                <w:szCs w:val="24"/>
              </w:rPr>
            </w:pPr>
          </w:p>
          <w:p w14:paraId="0477D3E7" w14:textId="77777777" w:rsidR="005F0947" w:rsidRPr="005F0947" w:rsidRDefault="005F0947" w:rsidP="005F0947">
            <w:pPr>
              <w:spacing w:line="360" w:lineRule="auto"/>
              <w:rPr>
                <w:rFonts w:cs="Arial"/>
                <w:sz w:val="24"/>
                <w:szCs w:val="24"/>
              </w:rPr>
            </w:pPr>
          </w:p>
          <w:p w14:paraId="7B74F32B" w14:textId="77777777" w:rsidR="005F0947" w:rsidRPr="005F0947" w:rsidRDefault="005F0947" w:rsidP="00D70EF6">
            <w:pPr>
              <w:spacing w:line="360" w:lineRule="auto"/>
              <w:jc w:val="center"/>
              <w:rPr>
                <w:rFonts w:cs="Arial"/>
                <w:sz w:val="24"/>
                <w:szCs w:val="24"/>
              </w:rPr>
            </w:pPr>
          </w:p>
          <w:p w14:paraId="5B4AE943" w14:textId="77777777" w:rsidR="00C81BF9" w:rsidRPr="005F0947" w:rsidRDefault="00C81BF9" w:rsidP="00D70EF6">
            <w:pPr>
              <w:spacing w:line="360" w:lineRule="auto"/>
              <w:jc w:val="center"/>
              <w:rPr>
                <w:rFonts w:cs="Arial"/>
                <w:sz w:val="24"/>
                <w:szCs w:val="24"/>
              </w:rPr>
            </w:pPr>
          </w:p>
        </w:tc>
        <w:tc>
          <w:tcPr>
            <w:tcW w:w="426" w:type="dxa"/>
          </w:tcPr>
          <w:p w14:paraId="63E39A30" w14:textId="77777777" w:rsidR="00C81BF9" w:rsidRPr="005F0947" w:rsidRDefault="00C81BF9" w:rsidP="00D70EF6">
            <w:pPr>
              <w:spacing w:line="360" w:lineRule="auto"/>
              <w:jc w:val="center"/>
              <w:rPr>
                <w:rFonts w:cs="Arial"/>
                <w:sz w:val="24"/>
                <w:szCs w:val="24"/>
              </w:rPr>
            </w:pPr>
          </w:p>
        </w:tc>
        <w:tc>
          <w:tcPr>
            <w:tcW w:w="3839" w:type="dxa"/>
          </w:tcPr>
          <w:p w14:paraId="2D9EFE07" w14:textId="77777777" w:rsidR="00C81BF9" w:rsidRPr="005F0947" w:rsidRDefault="00C81BF9" w:rsidP="00D70EF6">
            <w:pPr>
              <w:spacing w:line="360" w:lineRule="auto"/>
              <w:jc w:val="center"/>
              <w:rPr>
                <w:rFonts w:cs="Arial"/>
                <w:sz w:val="24"/>
                <w:szCs w:val="24"/>
              </w:rPr>
            </w:pPr>
          </w:p>
        </w:tc>
        <w:tc>
          <w:tcPr>
            <w:tcW w:w="379" w:type="dxa"/>
          </w:tcPr>
          <w:p w14:paraId="47841D2C" w14:textId="77777777" w:rsidR="00C81BF9" w:rsidRDefault="00C81BF9" w:rsidP="00D70EF6">
            <w:pPr>
              <w:spacing w:line="360" w:lineRule="auto"/>
              <w:jc w:val="both"/>
              <w:rPr>
                <w:rFonts w:cs="Arial"/>
                <w:sz w:val="24"/>
                <w:szCs w:val="24"/>
              </w:rPr>
            </w:pPr>
          </w:p>
        </w:tc>
      </w:tr>
      <w:tr w:rsidR="00C81BF9" w14:paraId="286D0C05" w14:textId="77777777" w:rsidTr="00D70EF6">
        <w:tc>
          <w:tcPr>
            <w:tcW w:w="335" w:type="dxa"/>
          </w:tcPr>
          <w:p w14:paraId="26A7C804" w14:textId="77777777" w:rsidR="00C81BF9" w:rsidRDefault="00C81BF9" w:rsidP="00D70EF6">
            <w:pPr>
              <w:spacing w:line="360" w:lineRule="auto"/>
              <w:jc w:val="both"/>
              <w:rPr>
                <w:rFonts w:cs="Arial"/>
                <w:sz w:val="24"/>
                <w:szCs w:val="24"/>
              </w:rPr>
            </w:pPr>
          </w:p>
        </w:tc>
        <w:tc>
          <w:tcPr>
            <w:tcW w:w="3742" w:type="dxa"/>
          </w:tcPr>
          <w:p w14:paraId="5A6BD12D" w14:textId="77777777" w:rsidR="005F0947" w:rsidRPr="005F0947" w:rsidRDefault="005F0947" w:rsidP="00C81BF9">
            <w:pPr>
              <w:spacing w:line="360" w:lineRule="auto"/>
              <w:jc w:val="center"/>
              <w:rPr>
                <w:rFonts w:cs="Arial"/>
                <w:sz w:val="24"/>
                <w:szCs w:val="24"/>
              </w:rPr>
            </w:pPr>
          </w:p>
          <w:p w14:paraId="5CCD30CC" w14:textId="1856F117" w:rsidR="00C81BF9" w:rsidRPr="005F0947" w:rsidRDefault="00C81BF9" w:rsidP="00C81BF9">
            <w:pPr>
              <w:spacing w:line="360" w:lineRule="auto"/>
              <w:jc w:val="center"/>
              <w:rPr>
                <w:rFonts w:cs="Arial"/>
                <w:sz w:val="24"/>
                <w:szCs w:val="24"/>
              </w:rPr>
            </w:pPr>
            <w:r w:rsidRPr="005F0947">
              <w:rPr>
                <w:rFonts w:cs="Arial"/>
                <w:sz w:val="24"/>
                <w:szCs w:val="24"/>
              </w:rPr>
              <w:t>Contraloría General de la República del Perú</w:t>
            </w:r>
          </w:p>
        </w:tc>
        <w:tc>
          <w:tcPr>
            <w:tcW w:w="426" w:type="dxa"/>
          </w:tcPr>
          <w:p w14:paraId="46D5F5B9" w14:textId="77777777" w:rsidR="00C81BF9" w:rsidRPr="005F0947" w:rsidRDefault="00C81BF9" w:rsidP="00D70EF6">
            <w:pPr>
              <w:spacing w:line="360" w:lineRule="auto"/>
              <w:jc w:val="center"/>
              <w:rPr>
                <w:rFonts w:cs="Arial"/>
                <w:sz w:val="24"/>
                <w:szCs w:val="24"/>
              </w:rPr>
            </w:pPr>
          </w:p>
        </w:tc>
        <w:tc>
          <w:tcPr>
            <w:tcW w:w="3839" w:type="dxa"/>
          </w:tcPr>
          <w:p w14:paraId="62BBBCD4" w14:textId="77777777" w:rsidR="005F0947" w:rsidRPr="005F0947" w:rsidRDefault="005F0947" w:rsidP="00C81BF9">
            <w:pPr>
              <w:spacing w:line="360" w:lineRule="auto"/>
              <w:jc w:val="center"/>
              <w:rPr>
                <w:rFonts w:cs="Arial"/>
                <w:sz w:val="24"/>
                <w:szCs w:val="24"/>
              </w:rPr>
            </w:pPr>
            <w:bookmarkStart w:id="2" w:name="_Hlk89073808"/>
          </w:p>
          <w:p w14:paraId="5F0BF00E" w14:textId="754492AC" w:rsidR="00C81BF9" w:rsidRPr="005F0947" w:rsidRDefault="00C81BF9" w:rsidP="00C81BF9">
            <w:pPr>
              <w:spacing w:line="360" w:lineRule="auto"/>
              <w:jc w:val="center"/>
              <w:rPr>
                <w:rFonts w:cs="Arial"/>
                <w:sz w:val="24"/>
                <w:szCs w:val="24"/>
              </w:rPr>
            </w:pPr>
            <w:r w:rsidRPr="005F0947">
              <w:rPr>
                <w:rFonts w:cs="Arial"/>
                <w:sz w:val="24"/>
                <w:szCs w:val="24"/>
              </w:rPr>
              <w:t>Tribunal de Cuentas de la República Oriental del Uruguay</w:t>
            </w:r>
            <w:bookmarkEnd w:id="2"/>
          </w:p>
        </w:tc>
        <w:tc>
          <w:tcPr>
            <w:tcW w:w="379" w:type="dxa"/>
          </w:tcPr>
          <w:p w14:paraId="68052519" w14:textId="77777777" w:rsidR="00C81BF9" w:rsidRDefault="00C81BF9" w:rsidP="00D70EF6">
            <w:pPr>
              <w:spacing w:line="360" w:lineRule="auto"/>
              <w:jc w:val="both"/>
              <w:rPr>
                <w:rFonts w:cs="Arial"/>
                <w:sz w:val="24"/>
                <w:szCs w:val="24"/>
              </w:rPr>
            </w:pPr>
          </w:p>
        </w:tc>
      </w:tr>
      <w:tr w:rsidR="00C81BF9" w14:paraId="67B614D1" w14:textId="77777777" w:rsidTr="00D70EF6">
        <w:tc>
          <w:tcPr>
            <w:tcW w:w="335" w:type="dxa"/>
          </w:tcPr>
          <w:p w14:paraId="7A72F0C8" w14:textId="77777777" w:rsidR="00C81BF9" w:rsidRDefault="00C81BF9" w:rsidP="00D70EF6">
            <w:pPr>
              <w:spacing w:line="360" w:lineRule="auto"/>
              <w:jc w:val="both"/>
              <w:rPr>
                <w:rFonts w:cs="Arial"/>
                <w:sz w:val="24"/>
                <w:szCs w:val="24"/>
              </w:rPr>
            </w:pPr>
          </w:p>
        </w:tc>
        <w:tc>
          <w:tcPr>
            <w:tcW w:w="3742" w:type="dxa"/>
          </w:tcPr>
          <w:p w14:paraId="268C281C" w14:textId="77777777" w:rsidR="00C81BF9" w:rsidRPr="005F0947" w:rsidRDefault="00C81BF9" w:rsidP="00D70EF6">
            <w:pPr>
              <w:spacing w:line="360" w:lineRule="auto"/>
              <w:jc w:val="center"/>
              <w:rPr>
                <w:rFonts w:cs="Arial"/>
                <w:sz w:val="24"/>
                <w:szCs w:val="24"/>
              </w:rPr>
            </w:pPr>
          </w:p>
        </w:tc>
        <w:tc>
          <w:tcPr>
            <w:tcW w:w="426" w:type="dxa"/>
          </w:tcPr>
          <w:p w14:paraId="69EB92F6" w14:textId="77777777" w:rsidR="00C81BF9" w:rsidRPr="005F0947" w:rsidRDefault="00C81BF9" w:rsidP="00D70EF6">
            <w:pPr>
              <w:spacing w:line="360" w:lineRule="auto"/>
              <w:jc w:val="center"/>
              <w:rPr>
                <w:rFonts w:cs="Arial"/>
                <w:sz w:val="24"/>
                <w:szCs w:val="24"/>
              </w:rPr>
            </w:pPr>
          </w:p>
        </w:tc>
        <w:tc>
          <w:tcPr>
            <w:tcW w:w="3839" w:type="dxa"/>
          </w:tcPr>
          <w:p w14:paraId="0D71CA93" w14:textId="77777777" w:rsidR="00C81BF9" w:rsidRPr="005F0947" w:rsidRDefault="00C81BF9" w:rsidP="00D70EF6">
            <w:pPr>
              <w:spacing w:line="360" w:lineRule="auto"/>
              <w:jc w:val="center"/>
              <w:rPr>
                <w:rFonts w:cs="Arial"/>
                <w:sz w:val="24"/>
                <w:szCs w:val="24"/>
              </w:rPr>
            </w:pPr>
          </w:p>
        </w:tc>
        <w:tc>
          <w:tcPr>
            <w:tcW w:w="379" w:type="dxa"/>
          </w:tcPr>
          <w:p w14:paraId="61752FC2" w14:textId="77777777" w:rsidR="00C81BF9" w:rsidRDefault="00C81BF9" w:rsidP="00D70EF6">
            <w:pPr>
              <w:spacing w:line="360" w:lineRule="auto"/>
              <w:jc w:val="both"/>
              <w:rPr>
                <w:rFonts w:cs="Arial"/>
                <w:sz w:val="24"/>
                <w:szCs w:val="24"/>
              </w:rPr>
            </w:pPr>
          </w:p>
        </w:tc>
      </w:tr>
      <w:tr w:rsidR="00C81BF9" w14:paraId="207B0269" w14:textId="77777777" w:rsidTr="00D70EF6">
        <w:tc>
          <w:tcPr>
            <w:tcW w:w="335" w:type="dxa"/>
          </w:tcPr>
          <w:p w14:paraId="4F4992FB" w14:textId="77777777" w:rsidR="00C81BF9" w:rsidRDefault="00C81BF9" w:rsidP="00D70EF6">
            <w:pPr>
              <w:spacing w:line="360" w:lineRule="auto"/>
              <w:jc w:val="both"/>
              <w:rPr>
                <w:rFonts w:cs="Arial"/>
                <w:sz w:val="24"/>
                <w:szCs w:val="24"/>
              </w:rPr>
            </w:pPr>
          </w:p>
        </w:tc>
        <w:tc>
          <w:tcPr>
            <w:tcW w:w="3742" w:type="dxa"/>
          </w:tcPr>
          <w:p w14:paraId="54988717" w14:textId="7053B9D0" w:rsidR="00C81BF9" w:rsidRPr="005F0947" w:rsidRDefault="00C81BF9" w:rsidP="00D70EF6">
            <w:pPr>
              <w:spacing w:line="360" w:lineRule="auto"/>
              <w:jc w:val="center"/>
              <w:rPr>
                <w:rFonts w:cs="Arial"/>
                <w:sz w:val="24"/>
                <w:szCs w:val="24"/>
              </w:rPr>
            </w:pPr>
          </w:p>
          <w:p w14:paraId="7A836A5F" w14:textId="77777777" w:rsidR="00C81BF9" w:rsidRPr="005F0947" w:rsidRDefault="00C81BF9" w:rsidP="00D70EF6">
            <w:pPr>
              <w:spacing w:line="360" w:lineRule="auto"/>
              <w:jc w:val="center"/>
              <w:rPr>
                <w:rFonts w:cs="Arial"/>
                <w:sz w:val="24"/>
                <w:szCs w:val="24"/>
              </w:rPr>
            </w:pPr>
          </w:p>
          <w:p w14:paraId="1E94C9BB" w14:textId="77777777" w:rsidR="00C81BF9" w:rsidRPr="005F0947" w:rsidRDefault="00C81BF9" w:rsidP="00D70EF6">
            <w:pPr>
              <w:spacing w:line="360" w:lineRule="auto"/>
              <w:jc w:val="center"/>
              <w:rPr>
                <w:rFonts w:cs="Arial"/>
                <w:sz w:val="24"/>
                <w:szCs w:val="24"/>
              </w:rPr>
            </w:pPr>
          </w:p>
          <w:p w14:paraId="4D0BD14A" w14:textId="77777777" w:rsidR="00C81BF9" w:rsidRPr="005F0947" w:rsidRDefault="00C81BF9" w:rsidP="00D70EF6">
            <w:pPr>
              <w:spacing w:line="360" w:lineRule="auto"/>
              <w:jc w:val="center"/>
              <w:rPr>
                <w:rFonts w:cs="Arial"/>
                <w:sz w:val="24"/>
                <w:szCs w:val="24"/>
              </w:rPr>
            </w:pPr>
          </w:p>
        </w:tc>
        <w:tc>
          <w:tcPr>
            <w:tcW w:w="426" w:type="dxa"/>
          </w:tcPr>
          <w:p w14:paraId="5968F33A" w14:textId="77777777" w:rsidR="00C81BF9" w:rsidRPr="005F0947" w:rsidRDefault="00C81BF9" w:rsidP="00D70EF6">
            <w:pPr>
              <w:spacing w:line="360" w:lineRule="auto"/>
              <w:jc w:val="center"/>
              <w:rPr>
                <w:rFonts w:cs="Arial"/>
                <w:sz w:val="24"/>
                <w:szCs w:val="24"/>
              </w:rPr>
            </w:pPr>
          </w:p>
        </w:tc>
        <w:tc>
          <w:tcPr>
            <w:tcW w:w="3839" w:type="dxa"/>
          </w:tcPr>
          <w:p w14:paraId="2A47CEC4" w14:textId="570C58F9" w:rsidR="00C81BF9" w:rsidRPr="005F0947" w:rsidRDefault="00C81BF9" w:rsidP="00D70EF6">
            <w:pPr>
              <w:spacing w:line="360" w:lineRule="auto"/>
              <w:jc w:val="center"/>
              <w:rPr>
                <w:rFonts w:cs="Arial"/>
                <w:sz w:val="24"/>
                <w:szCs w:val="24"/>
              </w:rPr>
            </w:pPr>
          </w:p>
        </w:tc>
        <w:tc>
          <w:tcPr>
            <w:tcW w:w="379" w:type="dxa"/>
          </w:tcPr>
          <w:p w14:paraId="1FD3EEC0" w14:textId="77777777" w:rsidR="00C81BF9" w:rsidRDefault="00C81BF9" w:rsidP="00D70EF6">
            <w:pPr>
              <w:spacing w:line="360" w:lineRule="auto"/>
              <w:jc w:val="both"/>
              <w:rPr>
                <w:rFonts w:cs="Arial"/>
                <w:sz w:val="24"/>
                <w:szCs w:val="24"/>
              </w:rPr>
            </w:pPr>
          </w:p>
        </w:tc>
      </w:tr>
      <w:tr w:rsidR="005F0947" w14:paraId="1738C967" w14:textId="77777777" w:rsidTr="00B95583">
        <w:tc>
          <w:tcPr>
            <w:tcW w:w="335" w:type="dxa"/>
          </w:tcPr>
          <w:p w14:paraId="2A1834A3" w14:textId="77777777" w:rsidR="005F0947" w:rsidRDefault="005F0947" w:rsidP="00D70EF6">
            <w:pPr>
              <w:spacing w:line="360" w:lineRule="auto"/>
              <w:jc w:val="both"/>
              <w:rPr>
                <w:rFonts w:cs="Arial"/>
                <w:sz w:val="24"/>
                <w:szCs w:val="24"/>
              </w:rPr>
            </w:pPr>
          </w:p>
        </w:tc>
        <w:tc>
          <w:tcPr>
            <w:tcW w:w="8007" w:type="dxa"/>
            <w:gridSpan w:val="3"/>
          </w:tcPr>
          <w:p w14:paraId="3F344280" w14:textId="77777777" w:rsidR="005F0947" w:rsidRPr="005F0947" w:rsidRDefault="005F0947" w:rsidP="005F0947">
            <w:pPr>
              <w:spacing w:line="360" w:lineRule="auto"/>
              <w:jc w:val="center"/>
              <w:rPr>
                <w:rFonts w:cs="Arial"/>
                <w:sz w:val="24"/>
                <w:szCs w:val="24"/>
              </w:rPr>
            </w:pPr>
          </w:p>
          <w:p w14:paraId="5015AC73" w14:textId="77777777" w:rsidR="005F0947" w:rsidRPr="005F0947" w:rsidRDefault="005F0947" w:rsidP="00D70EF6">
            <w:pPr>
              <w:spacing w:line="360" w:lineRule="auto"/>
              <w:jc w:val="center"/>
              <w:rPr>
                <w:rFonts w:cs="Arial"/>
                <w:sz w:val="24"/>
                <w:szCs w:val="24"/>
              </w:rPr>
            </w:pPr>
          </w:p>
          <w:p w14:paraId="2346D405" w14:textId="77777777" w:rsidR="005F0947" w:rsidRPr="005F0947" w:rsidRDefault="005F0947" w:rsidP="00D70EF6">
            <w:pPr>
              <w:spacing w:line="360" w:lineRule="auto"/>
              <w:jc w:val="center"/>
              <w:rPr>
                <w:rFonts w:cs="Arial"/>
                <w:sz w:val="24"/>
                <w:szCs w:val="24"/>
              </w:rPr>
            </w:pPr>
            <w:r w:rsidRPr="005F0947">
              <w:rPr>
                <w:rFonts w:cs="Arial"/>
                <w:sz w:val="24"/>
                <w:szCs w:val="24"/>
              </w:rPr>
              <w:t>Contraloría General de la República Bolivariana de Venezuela</w:t>
            </w:r>
          </w:p>
        </w:tc>
        <w:tc>
          <w:tcPr>
            <w:tcW w:w="379" w:type="dxa"/>
          </w:tcPr>
          <w:p w14:paraId="6F407797" w14:textId="77777777" w:rsidR="005F0947" w:rsidRDefault="005F0947" w:rsidP="00D70EF6">
            <w:pPr>
              <w:spacing w:line="360" w:lineRule="auto"/>
              <w:jc w:val="both"/>
              <w:rPr>
                <w:rFonts w:cs="Arial"/>
                <w:sz w:val="24"/>
                <w:szCs w:val="24"/>
              </w:rPr>
            </w:pPr>
          </w:p>
        </w:tc>
      </w:tr>
    </w:tbl>
    <w:p w14:paraId="1D06ED85" w14:textId="77777777" w:rsidR="00C81BF9" w:rsidRDefault="00C81BF9" w:rsidP="00270877">
      <w:pPr>
        <w:spacing w:after="200" w:line="360" w:lineRule="auto"/>
        <w:jc w:val="both"/>
        <w:rPr>
          <w:rFonts w:ascii="Calibri" w:eastAsia="Calibri" w:hAnsi="Calibri" w:cs="Arial"/>
          <w:lang w:eastAsia="en-US"/>
        </w:rPr>
      </w:pPr>
    </w:p>
    <w:p w14:paraId="13295D23" w14:textId="1C6E16B0" w:rsidR="00B436C0" w:rsidRPr="00FE52A0" w:rsidRDefault="006621E1" w:rsidP="00270877">
      <w:pPr>
        <w:spacing w:after="200" w:line="360" w:lineRule="auto"/>
        <w:jc w:val="both"/>
        <w:rPr>
          <w:rFonts w:ascii="Calibri" w:eastAsia="Calibri" w:hAnsi="Calibri" w:cs="Arial"/>
          <w:lang w:eastAsia="en-US"/>
        </w:rPr>
      </w:pPr>
      <w:r w:rsidRPr="00FE52A0">
        <w:rPr>
          <w:rFonts w:ascii="Calibri" w:eastAsia="Calibri" w:hAnsi="Calibri" w:cs="Arial"/>
          <w:lang w:eastAsia="en-US"/>
        </w:rPr>
        <w:t xml:space="preserve">  </w:t>
      </w:r>
    </w:p>
    <w:p w14:paraId="6C4C8B06" w14:textId="77777777" w:rsidR="006621E1" w:rsidRPr="00FE52A0" w:rsidRDefault="006621E1">
      <w:pPr>
        <w:spacing w:after="200" w:line="360" w:lineRule="auto"/>
        <w:jc w:val="both"/>
        <w:rPr>
          <w:rFonts w:ascii="Calibri" w:eastAsia="Calibri" w:hAnsi="Calibri" w:cs="Arial"/>
          <w:lang w:eastAsia="en-US"/>
        </w:rPr>
      </w:pPr>
    </w:p>
    <w:sectPr w:rsidR="006621E1" w:rsidRPr="00FE52A0" w:rsidSect="00776D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6D0"/>
    <w:multiLevelType w:val="hybridMultilevel"/>
    <w:tmpl w:val="9D289BD6"/>
    <w:lvl w:ilvl="0" w:tplc="FFFFFFFF">
      <w:start w:val="1"/>
      <w:numFmt w:val="upperRoman"/>
      <w:lvlText w:val="%1."/>
      <w:lvlJc w:val="right"/>
      <w:pPr>
        <w:ind w:left="720" w:hanging="360"/>
      </w:pPr>
      <w:rPr>
        <w:rFonts w:hint="default"/>
        <w:b/>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734F6"/>
    <w:multiLevelType w:val="hybridMultilevel"/>
    <w:tmpl w:val="0EF42264"/>
    <w:lvl w:ilvl="0" w:tplc="FFFFFFFF">
      <w:start w:val="1"/>
      <w:numFmt w:val="upperRoman"/>
      <w:lvlText w:val="%1."/>
      <w:lvlJc w:val="right"/>
      <w:pPr>
        <w:ind w:left="720" w:hanging="360"/>
      </w:pPr>
      <w:rPr>
        <w:rFonts w:hint="default"/>
        <w:b/>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F13642"/>
    <w:multiLevelType w:val="hybridMultilevel"/>
    <w:tmpl w:val="9D289BD6"/>
    <w:lvl w:ilvl="0" w:tplc="0E16D6B4">
      <w:start w:val="1"/>
      <w:numFmt w:val="upperRoman"/>
      <w:lvlText w:val="%1."/>
      <w:lvlJc w:val="right"/>
      <w:pPr>
        <w:ind w:left="720" w:hanging="360"/>
      </w:pPr>
      <w:rPr>
        <w:rFonts w:hint="default"/>
        <w:b/>
        <w:i w:val="0"/>
        <w:color w:val="auto"/>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C0B78F0"/>
    <w:multiLevelType w:val="hybridMultilevel"/>
    <w:tmpl w:val="A150E126"/>
    <w:lvl w:ilvl="0" w:tplc="F6CEE2C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21323658"/>
    <w:multiLevelType w:val="hybridMultilevel"/>
    <w:tmpl w:val="1350574C"/>
    <w:lvl w:ilvl="0" w:tplc="ED2EA5DA">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5" w15:restartNumberingAfterBreak="0">
    <w:nsid w:val="2684400E"/>
    <w:multiLevelType w:val="hybridMultilevel"/>
    <w:tmpl w:val="A150E126"/>
    <w:lvl w:ilvl="0" w:tplc="F6CEE2C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15:restartNumberingAfterBreak="0">
    <w:nsid w:val="2A5236EC"/>
    <w:multiLevelType w:val="hybridMultilevel"/>
    <w:tmpl w:val="B3848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D37BF8"/>
    <w:multiLevelType w:val="hybridMultilevel"/>
    <w:tmpl w:val="FF4A7D32"/>
    <w:lvl w:ilvl="0" w:tplc="E1F8AAB8">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8" w15:restartNumberingAfterBreak="0">
    <w:nsid w:val="3FFF5D40"/>
    <w:multiLevelType w:val="hybridMultilevel"/>
    <w:tmpl w:val="7646FB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18D7120"/>
    <w:multiLevelType w:val="hybridMultilevel"/>
    <w:tmpl w:val="5C24585C"/>
    <w:lvl w:ilvl="0" w:tplc="1F74177E">
      <w:start w:val="1"/>
      <w:numFmt w:val="upperRoman"/>
      <w:lvlText w:val="%1."/>
      <w:lvlJc w:val="right"/>
      <w:pPr>
        <w:ind w:left="720" w:hanging="360"/>
      </w:pPr>
      <w:rPr>
        <w:rFonts w:hint="default"/>
        <w:b/>
        <w:i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1346F96"/>
    <w:multiLevelType w:val="hybridMultilevel"/>
    <w:tmpl w:val="9B14F3BC"/>
    <w:lvl w:ilvl="0" w:tplc="0D362722">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15:restartNumberingAfterBreak="0">
    <w:nsid w:val="55707E6C"/>
    <w:multiLevelType w:val="hybridMultilevel"/>
    <w:tmpl w:val="9D289BD6"/>
    <w:lvl w:ilvl="0" w:tplc="FFFFFFFF">
      <w:start w:val="1"/>
      <w:numFmt w:val="upperRoman"/>
      <w:lvlText w:val="%1."/>
      <w:lvlJc w:val="right"/>
      <w:pPr>
        <w:ind w:left="720" w:hanging="360"/>
      </w:pPr>
      <w:rPr>
        <w:rFonts w:hint="default"/>
        <w:b/>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3D0040"/>
    <w:multiLevelType w:val="hybridMultilevel"/>
    <w:tmpl w:val="834204B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154778"/>
    <w:multiLevelType w:val="hybridMultilevel"/>
    <w:tmpl w:val="A150E126"/>
    <w:lvl w:ilvl="0" w:tplc="F6CEE2C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15:restartNumberingAfterBreak="0">
    <w:nsid w:val="6BFF6ABC"/>
    <w:multiLevelType w:val="hybridMultilevel"/>
    <w:tmpl w:val="1B70F28E"/>
    <w:lvl w:ilvl="0" w:tplc="2E54BC5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6DD84FC0"/>
    <w:multiLevelType w:val="hybridMultilevel"/>
    <w:tmpl w:val="F99EC58E"/>
    <w:lvl w:ilvl="0" w:tplc="9EB2B0C4">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6" w15:restartNumberingAfterBreak="0">
    <w:nsid w:val="6F096DC7"/>
    <w:multiLevelType w:val="hybridMultilevel"/>
    <w:tmpl w:val="6B54F976"/>
    <w:lvl w:ilvl="0" w:tplc="E258CB8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DD446F"/>
    <w:multiLevelType w:val="hybridMultilevel"/>
    <w:tmpl w:val="E10872AA"/>
    <w:lvl w:ilvl="0" w:tplc="4F2E1CB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2"/>
  </w:num>
  <w:num w:numId="5">
    <w:abstractNumId w:val="17"/>
  </w:num>
  <w:num w:numId="6">
    <w:abstractNumId w:val="7"/>
  </w:num>
  <w:num w:numId="7">
    <w:abstractNumId w:val="2"/>
  </w:num>
  <w:num w:numId="8">
    <w:abstractNumId w:val="9"/>
  </w:num>
  <w:num w:numId="9">
    <w:abstractNumId w:val="5"/>
  </w:num>
  <w:num w:numId="10">
    <w:abstractNumId w:val="15"/>
  </w:num>
  <w:num w:numId="11">
    <w:abstractNumId w:val="10"/>
  </w:num>
  <w:num w:numId="12">
    <w:abstractNumId w:val="4"/>
  </w:num>
  <w:num w:numId="13">
    <w:abstractNumId w:val="13"/>
  </w:num>
  <w:num w:numId="14">
    <w:abstractNumId w:val="3"/>
  </w:num>
  <w:num w:numId="15">
    <w:abstractNumId w:val="1"/>
  </w:num>
  <w:num w:numId="16">
    <w:abstractNumId w:val="1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6A43"/>
    <w:rsid w:val="000008BA"/>
    <w:rsid w:val="00007476"/>
    <w:rsid w:val="0005700E"/>
    <w:rsid w:val="0007738A"/>
    <w:rsid w:val="000E0908"/>
    <w:rsid w:val="00104F16"/>
    <w:rsid w:val="0010538C"/>
    <w:rsid w:val="0011286C"/>
    <w:rsid w:val="00151F17"/>
    <w:rsid w:val="00171D6A"/>
    <w:rsid w:val="00177845"/>
    <w:rsid w:val="001C5949"/>
    <w:rsid w:val="001E6719"/>
    <w:rsid w:val="00246A43"/>
    <w:rsid w:val="00270877"/>
    <w:rsid w:val="00277A57"/>
    <w:rsid w:val="0034261B"/>
    <w:rsid w:val="00361FE8"/>
    <w:rsid w:val="00397C2E"/>
    <w:rsid w:val="003F7002"/>
    <w:rsid w:val="00446702"/>
    <w:rsid w:val="0045714A"/>
    <w:rsid w:val="00471A0C"/>
    <w:rsid w:val="00472680"/>
    <w:rsid w:val="00474587"/>
    <w:rsid w:val="004C0967"/>
    <w:rsid w:val="004C4CB3"/>
    <w:rsid w:val="004D231E"/>
    <w:rsid w:val="00555F47"/>
    <w:rsid w:val="00565537"/>
    <w:rsid w:val="00567CBF"/>
    <w:rsid w:val="00573223"/>
    <w:rsid w:val="00580701"/>
    <w:rsid w:val="005B1EE6"/>
    <w:rsid w:val="005C07CA"/>
    <w:rsid w:val="005C3357"/>
    <w:rsid w:val="005C654E"/>
    <w:rsid w:val="005F0947"/>
    <w:rsid w:val="006270D7"/>
    <w:rsid w:val="00632090"/>
    <w:rsid w:val="00637380"/>
    <w:rsid w:val="006621E1"/>
    <w:rsid w:val="006933CF"/>
    <w:rsid w:val="006D2AFE"/>
    <w:rsid w:val="00773AE2"/>
    <w:rsid w:val="00782BE6"/>
    <w:rsid w:val="00791CCF"/>
    <w:rsid w:val="007A0B39"/>
    <w:rsid w:val="007D3EF2"/>
    <w:rsid w:val="00801C6E"/>
    <w:rsid w:val="00814070"/>
    <w:rsid w:val="0082327E"/>
    <w:rsid w:val="00832717"/>
    <w:rsid w:val="00872AE4"/>
    <w:rsid w:val="008A02EA"/>
    <w:rsid w:val="008B7A7D"/>
    <w:rsid w:val="008C6FD5"/>
    <w:rsid w:val="008F18A0"/>
    <w:rsid w:val="00932643"/>
    <w:rsid w:val="00964863"/>
    <w:rsid w:val="0099013A"/>
    <w:rsid w:val="009C4A2E"/>
    <w:rsid w:val="00A0016B"/>
    <w:rsid w:val="00A01F42"/>
    <w:rsid w:val="00A4669F"/>
    <w:rsid w:val="00A50936"/>
    <w:rsid w:val="00AC621E"/>
    <w:rsid w:val="00B436C0"/>
    <w:rsid w:val="00B85656"/>
    <w:rsid w:val="00BC683A"/>
    <w:rsid w:val="00C00FE1"/>
    <w:rsid w:val="00C2013D"/>
    <w:rsid w:val="00C505CD"/>
    <w:rsid w:val="00C81BF9"/>
    <w:rsid w:val="00D22FBF"/>
    <w:rsid w:val="00D24E40"/>
    <w:rsid w:val="00D47479"/>
    <w:rsid w:val="00D57E9B"/>
    <w:rsid w:val="00D71DFB"/>
    <w:rsid w:val="00D7325E"/>
    <w:rsid w:val="00DA5256"/>
    <w:rsid w:val="00DE7BE2"/>
    <w:rsid w:val="00E05700"/>
    <w:rsid w:val="00E16EAE"/>
    <w:rsid w:val="00E30175"/>
    <w:rsid w:val="00E4092D"/>
    <w:rsid w:val="00E9594F"/>
    <w:rsid w:val="00EA011F"/>
    <w:rsid w:val="00EA7413"/>
    <w:rsid w:val="00EB2EC1"/>
    <w:rsid w:val="00EC26C6"/>
    <w:rsid w:val="00EC7D68"/>
    <w:rsid w:val="00F03C5E"/>
    <w:rsid w:val="00F66A0C"/>
    <w:rsid w:val="00FA22BE"/>
    <w:rsid w:val="00FC387E"/>
    <w:rsid w:val="00FC77A2"/>
    <w:rsid w:val="00FE288F"/>
    <w:rsid w:val="00FE4EEC"/>
    <w:rsid w:val="00FE52A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EFA7"/>
  <w15:docId w15:val="{756C2CDA-8459-4A4B-9DFD-23C90CF6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D5"/>
    <w:rPr>
      <w:rFonts w:ascii="Times New Roman" w:eastAsia="Times New Roman" w:hAnsi="Times New Roman" w:cs="Times New Roman"/>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A43"/>
    <w:pPr>
      <w:ind w:left="720"/>
      <w:contextualSpacing/>
    </w:pPr>
    <w:rPr>
      <w:rFonts w:ascii="Calibri" w:eastAsia="Calibri" w:hAnsi="Calibri"/>
      <w:sz w:val="22"/>
      <w:szCs w:val="22"/>
      <w:lang w:val="en-US" w:eastAsia="en-US"/>
    </w:rPr>
  </w:style>
  <w:style w:type="paragraph" w:styleId="NormalWeb">
    <w:name w:val="Normal (Web)"/>
    <w:basedOn w:val="Normal"/>
    <w:uiPriority w:val="99"/>
    <w:semiHidden/>
    <w:unhideWhenUsed/>
    <w:rsid w:val="00FA22BE"/>
    <w:pPr>
      <w:spacing w:before="100" w:beforeAutospacing="1" w:after="100" w:afterAutospacing="1"/>
    </w:pPr>
  </w:style>
  <w:style w:type="character" w:styleId="Textoennegrita">
    <w:name w:val="Strong"/>
    <w:basedOn w:val="Fuentedeprrafopredeter"/>
    <w:uiPriority w:val="22"/>
    <w:qFormat/>
    <w:rsid w:val="008C6FD5"/>
    <w:rPr>
      <w:b/>
      <w:bCs/>
    </w:rPr>
  </w:style>
  <w:style w:type="paragraph" w:styleId="Textodeglobo">
    <w:name w:val="Balloon Text"/>
    <w:basedOn w:val="Normal"/>
    <w:link w:val="TextodegloboCar"/>
    <w:uiPriority w:val="99"/>
    <w:semiHidden/>
    <w:unhideWhenUsed/>
    <w:rsid w:val="00C505CD"/>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5CD"/>
    <w:rPr>
      <w:rFonts w:ascii="Tahoma" w:eastAsia="Times New Roman" w:hAnsi="Tahoma" w:cs="Tahoma"/>
      <w:sz w:val="16"/>
      <w:szCs w:val="16"/>
      <w:lang w:val="es-AR" w:eastAsia="es-ES_tradnl"/>
    </w:rPr>
  </w:style>
  <w:style w:type="table" w:styleId="Tablaconcuadrcula">
    <w:name w:val="Table Grid"/>
    <w:basedOn w:val="Tablanormal"/>
    <w:uiPriority w:val="59"/>
    <w:unhideWhenUsed/>
    <w:rsid w:val="00C81BF9"/>
    <w:rPr>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1489</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Natus Musitani</cp:lastModifiedBy>
  <cp:revision>6</cp:revision>
  <dcterms:created xsi:type="dcterms:W3CDTF">2021-11-19T18:11:00Z</dcterms:created>
  <dcterms:modified xsi:type="dcterms:W3CDTF">2021-11-29T13:29:00Z</dcterms:modified>
</cp:coreProperties>
</file>